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680" w:rsidRPr="00F24680" w:rsidRDefault="00F24680" w:rsidP="00F24680">
      <w:pPr>
        <w:spacing w:after="280" w:line="420" w:lineRule="atLeast"/>
        <w:ind w:left="225" w:firstLine="0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Tuczno: Wytworzenie, dostawa i wydanie posiłków szkolnych dla uczniów i dzieci uczęszczających do szkół na terenie gminy Tuczno.</w:t>
      </w:r>
      <w:r w:rsidRPr="00F24680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F24680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413694 - 2014; data zamieszczenia: 18.12.2014</w:t>
      </w:r>
      <w:r w:rsidRPr="00F24680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UDZIELENIU ZAMÓWIENIA - Usługi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zamówienie było przedmiotem ogłoszenia w Biuletynie Zamówień Publicznych: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tak, numer ogłoszenia w BZP: 353868 - 2014</w:t>
      </w:r>
      <w:proofErr w:type="gramStart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r.</w:t>
      </w:r>
      <w:proofErr w:type="gramEnd"/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w Biuletynie Zamówień Publicznych zostało zamieszczone ogłoszenie o zmianie ogłoszenia: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proofErr w:type="gramStart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nie.</w:t>
      </w:r>
      <w:proofErr w:type="gramEnd"/>
    </w:p>
    <w:p w:rsidR="00F24680" w:rsidRPr="00F24680" w:rsidRDefault="00F24680" w:rsidP="00F24680">
      <w:pPr>
        <w:spacing w:before="375" w:after="225" w:line="400" w:lineRule="atLeast"/>
        <w:ind w:left="0" w:firstLine="0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Miejsko Gminny Ośrodek Pomocy Społecznej, ul. Wolności 12, 78-640 Tuczno, woj. zachodniopomorskie, tel. 67 259 35 49, faks 67 259 35 49.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F24680" w:rsidRPr="00F24680" w:rsidRDefault="00F24680" w:rsidP="00F24680">
      <w:pPr>
        <w:spacing w:before="375" w:after="225" w:line="400" w:lineRule="atLeast"/>
        <w:ind w:left="0" w:firstLine="0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Nazwa nadana zamówieniu przez zamawiającego: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Wytworzenie, dostawa i wydanie posiłków szkolnych dla uczniów i dzieci uczęszczających do szkół na terenie gminy Tuczno..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Rodzaj zamówienia: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Usługi.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II.3) Określenie przedmiotu zamówienia: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Przedmiotem zamówienia jest: 1.</w:t>
      </w:r>
      <w:proofErr w:type="gramStart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codzienne</w:t>
      </w:r>
      <w:proofErr w:type="gramEnd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wytworzenie 120 posiłków szkolnych po jednym posiłku dla uprawnionych uczniów lub dzieci uczęszczających do: Szkoły Podstawowej i Gimnazjum w Tucznie, Szkoły Podstawowej w Płocicznie, Szkoły Podstawowej w Marcinkowicach, Oddziale Przedszkolnym w Płocicznie i Oddziale Przedszkolnym w Marcinkowicach objętych wieloletnim programem: Pomoc państwa w zakresie dożywiania, 2.</w:t>
      </w:r>
      <w:proofErr w:type="gramStart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transport</w:t>
      </w:r>
      <w:proofErr w:type="gramEnd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, dostawa i wydanie przygotowanych posiłków szkolnych dla 65 uczniów Szkoły Podstawowej i Gimnazjum w Tucznie, 3.</w:t>
      </w:r>
      <w:proofErr w:type="gramStart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transport</w:t>
      </w:r>
      <w:proofErr w:type="gramEnd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, dostawa i wydanie przygotowanych posiłków szkolnych dla 32 uczniów Szkoły Podstawowej w Płocicznie, dla 12 uczniów Szkoły Podstawowej w Marcinkowicach, dla 9 dzieci uczęszczających do Oddziału Przedszkolnego w Płocicznie i 2 dzieci uczęszczających do Oddziału Przedszkolnego w Marcinkowicach, w dni objęte nauką szkolną od poniedziałku do piątku w czasie trwania roku szkolnego z uwzględnieniem przerw w nauce (od 19.01.2015 </w:t>
      </w:r>
      <w:proofErr w:type="gramStart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r</w:t>
      </w:r>
      <w:proofErr w:type="gramEnd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. do 01.02.2015 </w:t>
      </w:r>
      <w:proofErr w:type="gramStart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r</w:t>
      </w:r>
      <w:proofErr w:type="gramEnd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. - ferie zimowe, od 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 xml:space="preserve">02.04.2015 </w:t>
      </w:r>
      <w:proofErr w:type="gramStart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r</w:t>
      </w:r>
      <w:proofErr w:type="gramEnd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. do 7.04.2015 </w:t>
      </w:r>
      <w:proofErr w:type="gramStart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r</w:t>
      </w:r>
      <w:proofErr w:type="gramEnd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. - wiosenna przerwa świąteczna, od 27.06.2015 </w:t>
      </w:r>
      <w:proofErr w:type="gramStart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r</w:t>
      </w:r>
      <w:proofErr w:type="gramEnd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. do 31.08.2015 </w:t>
      </w:r>
      <w:proofErr w:type="gramStart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r</w:t>
      </w:r>
      <w:proofErr w:type="gramEnd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. - wakacje letnie). 4.</w:t>
      </w:r>
      <w:proofErr w:type="gramStart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usługa</w:t>
      </w:r>
      <w:proofErr w:type="gramEnd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będzie polegała na wytworzeniu, dostarczeniu i wydaniu posiłków szkolnych w następującej formie: dwa razy w tygodniu posiłek gorący jednodaniowy typu pierwsze danie, składający się z: zupa z wkładką + pieczywo (1 bułka lub 2 kromki chleba); trzy razy w tygodniu posiłek gorący jednodaniowy typu drugie danie, składający się z - mięso lub jego porcja+ ziemniaki lub kasza lub ryż + surówka + napój lub kompot. Co najmniej raz na dwa tygodnie danie mięsne z ryb (np. filet rybny), jeden raz w tygodniu posiłek mogą stanowić pierogi, naleśniki z serem, krokiety lub danie z makaronem + napój lub </w:t>
      </w:r>
      <w:proofErr w:type="gramStart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kompot. </w:t>
      </w:r>
      <w:proofErr w:type="gramEnd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Zamawiający nie </w:t>
      </w:r>
      <w:proofErr w:type="gramStart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dopuszcza aby</w:t>
      </w:r>
      <w:proofErr w:type="gramEnd"/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w ciągu dwóch tygodni wystąpiła powtarzalność tego samego dania lub zupy..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II.4) Wspólny Słownik Zamówień (CPV):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55.52.31.00-3, 55.52.40.00-9.</w:t>
      </w:r>
    </w:p>
    <w:p w:rsidR="00F24680" w:rsidRPr="00F24680" w:rsidRDefault="00F24680" w:rsidP="00F24680">
      <w:pPr>
        <w:spacing w:before="375" w:after="225" w:line="400" w:lineRule="atLeast"/>
        <w:ind w:left="0" w:firstLine="0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PROCEDURA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TRYB UDZIELENIA ZAMÓWIENIA: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INFORMACJE ADMINISTRACYJNE</w:t>
      </w:r>
    </w:p>
    <w:p w:rsidR="00F24680" w:rsidRPr="00F24680" w:rsidRDefault="00F24680" w:rsidP="00F24680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Zamówienie dotyczy projektu/programu finansowanego ze środków Unii Europejskiej: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nie</w:t>
      </w:r>
    </w:p>
    <w:p w:rsidR="00F24680" w:rsidRPr="00F24680" w:rsidRDefault="00F24680" w:rsidP="00F24680">
      <w:pPr>
        <w:spacing w:before="375" w:after="225" w:line="400" w:lineRule="atLeast"/>
        <w:ind w:left="0" w:firstLine="0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UDZIELENIE ZAMÓWIENIA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DATA UDZIELENIA ZAMÓWIENIA: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23.10.2014.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LICZBA OTRZYMANYCH OFERT: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3.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IV.3) LICZBA ODRZUCONYCH OFERT: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0.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NAZWA I ADRES WYKONAWCY, KTÓREMU UDZIELONO ZAMÓWIENIA:</w:t>
      </w:r>
    </w:p>
    <w:p w:rsidR="00F24680" w:rsidRPr="00F24680" w:rsidRDefault="00F24680" w:rsidP="00F24680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F.H.U. Bożena Chaberska Usługi Cateringowe, ul. Żeromskiego 14, 64-920 Piła, kraj/woj. wielkopolskie. 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IV.5) Szacunkowa wartość zamówienia</w:t>
      </w:r>
      <w:r w:rsidRPr="00F24680">
        <w:rPr>
          <w:rFonts w:ascii="Arial CE" w:eastAsia="Times New Roman" w:hAnsi="Arial CE" w:cs="Arial CE"/>
          <w:i/>
          <w:iCs/>
          <w:sz w:val="20"/>
          <w:szCs w:val="20"/>
          <w:lang w:eastAsia="pl-PL"/>
        </w:rPr>
        <w:t xml:space="preserve"> (bez VAT)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>: 101851,85 PLN.</w:t>
      </w:r>
    </w:p>
    <w:p w:rsidR="00F24680" w:rsidRPr="00F24680" w:rsidRDefault="00F24680" w:rsidP="00F24680">
      <w:pPr>
        <w:spacing w:after="0" w:line="400" w:lineRule="atLeast"/>
        <w:ind w:left="225" w:firstLine="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IV.6) INFORMACJA O CENIE WYBRANEJ OFERTY ORAZ O OFERTACH Z NAJNIŻSZĄ I NAJWYŻSZĄ CENĄ</w:t>
      </w:r>
    </w:p>
    <w:p w:rsidR="00F24680" w:rsidRPr="00F24680" w:rsidRDefault="00F24680" w:rsidP="00F24680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Cena wybranej oferty: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73094,40</w:t>
      </w:r>
    </w:p>
    <w:p w:rsidR="00F24680" w:rsidRPr="00F24680" w:rsidRDefault="00F24680" w:rsidP="00F24680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Oferta z najniższą ceną: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73094,40</w:t>
      </w: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 / Oferta z najwyższą ceną: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101294,40</w:t>
      </w:r>
    </w:p>
    <w:p w:rsidR="00F24680" w:rsidRPr="00F24680" w:rsidRDefault="00F24680" w:rsidP="00F24680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F2468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Waluta:</w:t>
      </w:r>
      <w:r w:rsidRPr="00F24680">
        <w:rPr>
          <w:rFonts w:ascii="Arial CE" w:eastAsia="Times New Roman" w:hAnsi="Arial CE" w:cs="Arial CE"/>
          <w:sz w:val="20"/>
          <w:szCs w:val="20"/>
          <w:lang w:eastAsia="pl-PL"/>
        </w:rPr>
        <w:t xml:space="preserve"> PLN.</w:t>
      </w:r>
    </w:p>
    <w:p w:rsidR="00F56FAB" w:rsidRDefault="00F56FAB">
      <w:bookmarkStart w:id="0" w:name="_GoBack"/>
      <w:bookmarkEnd w:id="0"/>
    </w:p>
    <w:sectPr w:rsidR="00F56F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D4760"/>
    <w:multiLevelType w:val="multilevel"/>
    <w:tmpl w:val="C8D41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9738F7"/>
    <w:multiLevelType w:val="multilevel"/>
    <w:tmpl w:val="1F36B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356AC7"/>
    <w:multiLevelType w:val="multilevel"/>
    <w:tmpl w:val="47528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680"/>
    <w:rsid w:val="00F24680"/>
    <w:rsid w:val="00F5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424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424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9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MGOPS</Company>
  <LinksUpToDate>false</LinksUpToDate>
  <CharactersWithSpaces>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</dc:creator>
  <cp:keywords/>
  <dc:description/>
  <cp:lastModifiedBy>Martyna</cp:lastModifiedBy>
  <cp:revision>1</cp:revision>
  <dcterms:created xsi:type="dcterms:W3CDTF">2014-12-18T10:08:00Z</dcterms:created>
  <dcterms:modified xsi:type="dcterms:W3CDTF">2014-12-18T10:09:00Z</dcterms:modified>
</cp:coreProperties>
</file>