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0F7" w:rsidRPr="009266EA" w:rsidRDefault="00796DA6" w:rsidP="00C6668D">
      <w:pPr>
        <w:spacing w:before="100" w:beforeAutospacing="1" w:after="100" w:afterAutospacing="1" w:line="240" w:lineRule="auto"/>
        <w:ind w:left="-567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hyperlink r:id="rId8" w:history="1">
        <w:r w:rsidR="00ED2F96" w:rsidRPr="009266EA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pl-PL"/>
          </w:rPr>
          <w:t>Program</w:t>
        </w:r>
        <w:r w:rsidR="002830F7" w:rsidRPr="009266EA">
          <w:rPr>
            <w:rFonts w:ascii="Times New Roman" w:eastAsia="Times New Roman" w:hAnsi="Times New Roman" w:cs="Times New Roman"/>
            <w:b/>
            <w:bCs/>
            <w:sz w:val="36"/>
            <w:szCs w:val="36"/>
            <w:lang w:eastAsia="pl-PL"/>
          </w:rPr>
          <w:t xml:space="preserve"> Fundusze</w:t>
        </w:r>
      </w:hyperlink>
      <w:r w:rsidR="002830F7" w:rsidRPr="009266E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Europejskie na Pomoc Żywnościową 2021-2027</w:t>
      </w:r>
    </w:p>
    <w:p w:rsidR="002830F7" w:rsidRPr="009266EA" w:rsidRDefault="00ED2F96" w:rsidP="002830F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9266E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</w:t>
      </w:r>
      <w:r w:rsidR="002830F7" w:rsidRPr="009266EA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 Podprogram 2024</w:t>
      </w:r>
    </w:p>
    <w:p w:rsidR="00ED2F96" w:rsidRDefault="00ED2F96" w:rsidP="00C6668D">
      <w:pPr>
        <w:spacing w:before="100" w:beforeAutospacing="1" w:after="100" w:afterAutospacing="1" w:line="360" w:lineRule="auto"/>
        <w:ind w:left="-567" w:right="-283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2F96">
        <w:rPr>
          <w:rFonts w:ascii="Times New Roman" w:eastAsia="Times New Roman" w:hAnsi="Times New Roman" w:cs="Times New Roman"/>
          <w:sz w:val="28"/>
          <w:szCs w:val="28"/>
          <w:lang w:eastAsia="pl-PL"/>
        </w:rPr>
        <w:t>Celem Programu jest przeciwdziałanie deprywacji materialnej przez udzielanie pomocy żywnościowej osobom najbardziej potrzebującym oraz zapewnianie środków towarzyszących wspierających ich włączenie społeczne.</w:t>
      </w:r>
    </w:p>
    <w:p w:rsidR="00ED2F96" w:rsidRDefault="00ED2F96" w:rsidP="00C6668D">
      <w:pPr>
        <w:spacing w:before="100" w:beforeAutospacing="1" w:after="100" w:afterAutospacing="1" w:line="360" w:lineRule="auto"/>
        <w:ind w:left="-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pomocy żywnościowej w ramach FEPŻ uprawnia dochód nieprzekraczający 265% kryterium dochodowego określonego  </w:t>
      </w:r>
      <w:r w:rsidR="00926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art. 8 ustawy o pomocy społecznej oraz przynajmniej jedna z przesłanek trudnej sytuacji życiowej, o których mowa  w art. 7 ustawy. Za kwalifikowanie odbiorców końcowych do udziału w Programie odpowiadają ośrodki pomocy społecznej poprzez wydawanie skierowań osobom uprawnionym.</w:t>
      </w:r>
    </w:p>
    <w:p w:rsidR="00ED2F96" w:rsidRDefault="00ED2F96" w:rsidP="00C6668D">
      <w:pPr>
        <w:spacing w:before="100" w:beforeAutospacing="1" w:after="100" w:afterAutospacing="1" w:line="360" w:lineRule="auto"/>
        <w:ind w:left="-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 1 stycznia 20205 r. dochód uprawniający do pomocy żywnościowej z Programu będzie wynosić</w:t>
      </w:r>
      <w:r w:rsidR="00926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odpowiednio:</w:t>
      </w:r>
    </w:p>
    <w:p w:rsidR="00ED2F96" w:rsidRDefault="00ED2F96" w:rsidP="00C6668D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left="-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2F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2676,50zł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osoby samotnie gospodarującej:</w:t>
      </w:r>
    </w:p>
    <w:p w:rsidR="00C6668D" w:rsidRDefault="00ED2F96" w:rsidP="00C6668D">
      <w:pPr>
        <w:pStyle w:val="Akapitzlist"/>
        <w:numPr>
          <w:ilvl w:val="0"/>
          <w:numId w:val="1"/>
        </w:numPr>
        <w:spacing w:before="100" w:beforeAutospacing="1" w:after="100" w:afterAutospacing="1" w:line="360" w:lineRule="auto"/>
        <w:ind w:left="-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D2F9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2180,95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 dla osoby w rodzinie.</w:t>
      </w:r>
    </w:p>
    <w:p w:rsidR="00ED2F96" w:rsidRPr="00C6668D" w:rsidRDefault="009266EA" w:rsidP="00C6668D">
      <w:pPr>
        <w:spacing w:before="100" w:beforeAutospacing="1" w:after="100" w:afterAutospacing="1" w:line="360" w:lineRule="auto"/>
        <w:ind w:left="-567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66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Miejsko- Gminny Ośrodek Pomocy Społecznej w Tucznie </w:t>
      </w:r>
      <w:r w:rsidRPr="00C6668D">
        <w:rPr>
          <w:rFonts w:ascii="Times New Roman" w:eastAsia="Times New Roman" w:hAnsi="Times New Roman" w:cs="Times New Roman"/>
          <w:sz w:val="28"/>
          <w:szCs w:val="28"/>
          <w:lang w:eastAsia="pl-PL"/>
        </w:rPr>
        <w:t>kwalifikuje osoby i rodziny do udzielenia wsparcia poprzez udostepnienie pomocy żywnościowej w formie paczek.</w:t>
      </w:r>
      <w:r w:rsidR="00C666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6668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>Osoby zainteresowane pomocą żywnościową i spełniające powyższe kryteria proszone są o zgłaszanie się</w:t>
      </w:r>
      <w:r w:rsidR="00F76C65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 xml:space="preserve">  </w:t>
      </w:r>
      <w:bookmarkStart w:id="0" w:name="_GoBack"/>
      <w:bookmarkEnd w:id="0"/>
      <w:r w:rsidRPr="00C6668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 xml:space="preserve">z dokumentacją potwierdzającą dochód </w:t>
      </w:r>
      <w:r w:rsidRPr="00C66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do Miejsko- Gminnego Ośrodka Pomocy Społecznej w Tucznie, </w:t>
      </w:r>
      <w:r w:rsidR="00C66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                </w:t>
      </w:r>
      <w:r w:rsidRPr="00C66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ul. Wolności 12</w:t>
      </w:r>
      <w:r w:rsidR="00C66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. D</w:t>
      </w:r>
      <w:r w:rsidRPr="00C666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eklaracje należy składać u pracowników socjalnych w godzinach urzędowania.</w:t>
      </w:r>
    </w:p>
    <w:sectPr w:rsidR="00ED2F96" w:rsidRPr="00C6668D" w:rsidSect="009266EA">
      <w:pgSz w:w="16838" w:h="11906" w:orient="landscape"/>
      <w:pgMar w:top="1417" w:right="67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DA6" w:rsidRDefault="00796DA6" w:rsidP="009266EA">
      <w:pPr>
        <w:spacing w:after="0" w:line="240" w:lineRule="auto"/>
      </w:pPr>
      <w:r>
        <w:separator/>
      </w:r>
    </w:p>
  </w:endnote>
  <w:endnote w:type="continuationSeparator" w:id="0">
    <w:p w:rsidR="00796DA6" w:rsidRDefault="00796DA6" w:rsidP="00926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DA6" w:rsidRDefault="00796DA6" w:rsidP="009266EA">
      <w:pPr>
        <w:spacing w:after="0" w:line="240" w:lineRule="auto"/>
      </w:pPr>
      <w:r>
        <w:separator/>
      </w:r>
    </w:p>
  </w:footnote>
  <w:footnote w:type="continuationSeparator" w:id="0">
    <w:p w:rsidR="00796DA6" w:rsidRDefault="00796DA6" w:rsidP="00926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E3585"/>
    <w:multiLevelType w:val="hybridMultilevel"/>
    <w:tmpl w:val="D1C03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0F7"/>
    <w:rsid w:val="00007880"/>
    <w:rsid w:val="0007415C"/>
    <w:rsid w:val="001F75C0"/>
    <w:rsid w:val="002830F7"/>
    <w:rsid w:val="002A6D07"/>
    <w:rsid w:val="00796DA6"/>
    <w:rsid w:val="009266EA"/>
    <w:rsid w:val="00C6668D"/>
    <w:rsid w:val="00ED2F96"/>
    <w:rsid w:val="00F76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2830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2830F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2830F7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830F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83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2F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6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66EA"/>
  </w:style>
  <w:style w:type="paragraph" w:styleId="Stopka">
    <w:name w:val="footer"/>
    <w:basedOn w:val="Normalny"/>
    <w:link w:val="StopkaZnak"/>
    <w:uiPriority w:val="99"/>
    <w:unhideWhenUsed/>
    <w:rsid w:val="00926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6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2830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2830F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2830F7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830F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830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2F9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6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66EA"/>
  </w:style>
  <w:style w:type="paragraph" w:styleId="Stopka">
    <w:name w:val="footer"/>
    <w:basedOn w:val="Normalny"/>
    <w:link w:val="StopkaZnak"/>
    <w:uiPriority w:val="99"/>
    <w:unhideWhenUsed/>
    <w:rsid w:val="009266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6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3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gopsmiroslawiec.bipstrona.pl/wiadomosci/2/wiadomosc/269988/program_operacyjny_pomoc_zywnosciowa_20142020_fead_podprogram_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5</cp:revision>
  <cp:lastPrinted>2025-02-14T11:27:00Z</cp:lastPrinted>
  <dcterms:created xsi:type="dcterms:W3CDTF">2025-01-23T08:04:00Z</dcterms:created>
  <dcterms:modified xsi:type="dcterms:W3CDTF">2025-02-18T08:56:00Z</dcterms:modified>
</cp:coreProperties>
</file>