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1671" w:rsidRPr="005E1671" w:rsidRDefault="005E1671" w:rsidP="005E1671">
      <w:pPr>
        <w:pStyle w:val="Bezodstpw"/>
        <w:jc w:val="right"/>
        <w:rPr>
          <w:szCs w:val="28"/>
        </w:rPr>
      </w:pPr>
      <w:bookmarkStart w:id="0" w:name="_GoBack"/>
      <w:bookmarkEnd w:id="0"/>
      <w:r w:rsidRPr="005E1671">
        <w:rPr>
          <w:szCs w:val="28"/>
        </w:rPr>
        <w:t>Załącznik nr 3 do zapytania ofertowego z dnia 11 grudnia 2025 roku</w:t>
      </w:r>
    </w:p>
    <w:p w:rsidR="005E1671" w:rsidRPr="005E1671" w:rsidRDefault="005E1671" w:rsidP="005E1671">
      <w:pPr>
        <w:pStyle w:val="Bezodstpw"/>
        <w:jc w:val="right"/>
        <w:rPr>
          <w:b/>
          <w:szCs w:val="28"/>
        </w:rPr>
      </w:pPr>
    </w:p>
    <w:p w:rsidR="009E6B41" w:rsidRDefault="005E1671">
      <w:pPr>
        <w:pStyle w:val="Bezodstpw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PRZETWARZANIE DANYCH OSOBOWYCH - INFORMACJA</w:t>
      </w:r>
    </w:p>
    <w:p w:rsidR="009E6B41" w:rsidRDefault="009E6B41">
      <w:pPr>
        <w:pStyle w:val="Bezodstpw"/>
      </w:pPr>
    </w:p>
    <w:p w:rsidR="009E6B41" w:rsidRDefault="005E1671">
      <w:pPr>
        <w:pStyle w:val="Bezodstpw"/>
        <w:rPr>
          <w:b/>
          <w:sz w:val="20"/>
          <w:szCs w:val="20"/>
        </w:rPr>
      </w:pPr>
      <w:r>
        <w:rPr>
          <w:b/>
          <w:sz w:val="20"/>
          <w:szCs w:val="20"/>
        </w:rPr>
        <w:t>1. ADMINISTRATOR DANYCH OSOBOWYCH</w:t>
      </w:r>
    </w:p>
    <w:p w:rsidR="009E6B41" w:rsidRDefault="005E1671">
      <w:pPr>
        <w:pStyle w:val="Bezodstpw"/>
        <w:rPr>
          <w:sz w:val="20"/>
          <w:szCs w:val="20"/>
        </w:rPr>
      </w:pPr>
      <w:r>
        <w:rPr>
          <w:sz w:val="20"/>
          <w:szCs w:val="20"/>
        </w:rPr>
        <w:t>Nazwa: Miejsko Gminny Ośrodek Pomocy Społecznej w Tucznie</w:t>
      </w:r>
    </w:p>
    <w:p w:rsidR="009E6B41" w:rsidRDefault="005E1671">
      <w:pPr>
        <w:pStyle w:val="Bezodstpw"/>
        <w:rPr>
          <w:sz w:val="20"/>
          <w:szCs w:val="20"/>
        </w:rPr>
      </w:pPr>
      <w:r>
        <w:rPr>
          <w:sz w:val="20"/>
          <w:szCs w:val="20"/>
        </w:rPr>
        <w:t>Adres: ul. Wolności 12, 78-640 Tuczno</w:t>
      </w:r>
    </w:p>
    <w:p w:rsidR="009E6B41" w:rsidRDefault="005E1671">
      <w:pPr>
        <w:pStyle w:val="Bezodstpw"/>
        <w:rPr>
          <w:sz w:val="20"/>
          <w:szCs w:val="20"/>
        </w:rPr>
      </w:pPr>
      <w:r>
        <w:rPr>
          <w:sz w:val="20"/>
          <w:szCs w:val="20"/>
        </w:rPr>
        <w:t xml:space="preserve">Kontakt: </w:t>
      </w:r>
      <w:r>
        <w:rPr>
          <w:rStyle w:val="Hipercze"/>
          <w:sz w:val="20"/>
          <w:szCs w:val="20"/>
        </w:rPr>
        <w:t>biuro@mgopstuczno.pl</w:t>
      </w:r>
    </w:p>
    <w:p w:rsidR="009E6B41" w:rsidRDefault="009E6B41">
      <w:pPr>
        <w:pStyle w:val="Bezodstpw"/>
        <w:rPr>
          <w:sz w:val="20"/>
          <w:szCs w:val="20"/>
        </w:rPr>
      </w:pPr>
    </w:p>
    <w:p w:rsidR="009E6B41" w:rsidRDefault="005E1671">
      <w:pPr>
        <w:pStyle w:val="Bezodstpw"/>
        <w:rPr>
          <w:b/>
          <w:sz w:val="20"/>
          <w:szCs w:val="20"/>
        </w:rPr>
      </w:pPr>
      <w:r>
        <w:rPr>
          <w:b/>
          <w:sz w:val="20"/>
          <w:szCs w:val="20"/>
        </w:rPr>
        <w:t>2. INSPEKTOR OCHRONY DANYCH</w:t>
      </w:r>
    </w:p>
    <w:p w:rsidR="009E6B41" w:rsidRDefault="005E1671">
      <w:pPr>
        <w:pStyle w:val="Bezodstpw"/>
        <w:rPr>
          <w:sz w:val="20"/>
          <w:szCs w:val="20"/>
        </w:rPr>
      </w:pPr>
      <w:r>
        <w:rPr>
          <w:sz w:val="20"/>
          <w:szCs w:val="20"/>
        </w:rPr>
        <w:t xml:space="preserve">Imię i nazwisko: </w:t>
      </w:r>
      <w:r>
        <w:rPr>
          <w:sz w:val="20"/>
          <w:szCs w:val="20"/>
        </w:rPr>
        <w:t>Sebastian Łabowski</w:t>
      </w:r>
    </w:p>
    <w:p w:rsidR="009E6B41" w:rsidRDefault="005E1671">
      <w:pPr>
        <w:pStyle w:val="Bezodstpw"/>
        <w:rPr>
          <w:sz w:val="20"/>
          <w:szCs w:val="20"/>
        </w:rPr>
      </w:pPr>
      <w:r>
        <w:rPr>
          <w:sz w:val="20"/>
          <w:szCs w:val="20"/>
        </w:rPr>
        <w:t xml:space="preserve">Kontakt: </w:t>
      </w:r>
      <w:r>
        <w:rPr>
          <w:rStyle w:val="Hipercze"/>
          <w:sz w:val="20"/>
          <w:szCs w:val="20"/>
        </w:rPr>
        <w:t>inspektor@bezpieczne-dane.eu</w:t>
      </w:r>
      <w:r>
        <w:rPr>
          <w:sz w:val="20"/>
          <w:szCs w:val="20"/>
        </w:rPr>
        <w:t xml:space="preserve"> </w:t>
      </w:r>
    </w:p>
    <w:p w:rsidR="009E6B41" w:rsidRDefault="009E6B41">
      <w:pPr>
        <w:pStyle w:val="Bezodstpw"/>
        <w:rPr>
          <w:sz w:val="20"/>
          <w:szCs w:val="20"/>
        </w:rPr>
      </w:pPr>
    </w:p>
    <w:p w:rsidR="009E6B41" w:rsidRDefault="005E1671">
      <w:pPr>
        <w:pStyle w:val="Bezodstpw"/>
        <w:rPr>
          <w:b/>
          <w:sz w:val="20"/>
          <w:szCs w:val="20"/>
        </w:rPr>
      </w:pPr>
      <w:r>
        <w:rPr>
          <w:b/>
          <w:sz w:val="20"/>
          <w:szCs w:val="20"/>
        </w:rPr>
        <w:t>3. CEL PRZETWARZANIA</w:t>
      </w:r>
    </w:p>
    <w:p w:rsidR="009E6B41" w:rsidRDefault="005E1671">
      <w:pPr>
        <w:pStyle w:val="Bezodstpw"/>
        <w:rPr>
          <w:sz w:val="20"/>
          <w:szCs w:val="20"/>
        </w:rPr>
      </w:pPr>
      <w:r>
        <w:rPr>
          <w:sz w:val="20"/>
          <w:szCs w:val="20"/>
        </w:rPr>
        <w:t>Umożliwienie udziału w procedurze wyłonienia najlepszej oferty w ramach ogłoszonego zamówienia oraz zawarcie umowy z wybranym wykonawcą.</w:t>
      </w:r>
    </w:p>
    <w:p w:rsidR="009E6B41" w:rsidRDefault="009E6B41">
      <w:pPr>
        <w:pStyle w:val="Bezodstpw"/>
        <w:rPr>
          <w:sz w:val="20"/>
          <w:szCs w:val="20"/>
        </w:rPr>
      </w:pPr>
    </w:p>
    <w:p w:rsidR="009E6B41" w:rsidRDefault="005E1671">
      <w:pPr>
        <w:pStyle w:val="Bezodstpw"/>
        <w:rPr>
          <w:b/>
          <w:sz w:val="20"/>
          <w:szCs w:val="20"/>
        </w:rPr>
      </w:pPr>
      <w:r>
        <w:rPr>
          <w:b/>
          <w:sz w:val="20"/>
          <w:szCs w:val="20"/>
        </w:rPr>
        <w:t>4. PODSTAWY PRAWNE PRZETWARZANIA</w:t>
      </w:r>
    </w:p>
    <w:p w:rsidR="009E6B41" w:rsidRDefault="005E1671">
      <w:pPr>
        <w:pStyle w:val="Bezodstpw"/>
        <w:rPr>
          <w:sz w:val="20"/>
          <w:szCs w:val="20"/>
        </w:rPr>
      </w:pPr>
      <w:r>
        <w:rPr>
          <w:sz w:val="20"/>
          <w:szCs w:val="20"/>
        </w:rPr>
        <w:t>Przes</w:t>
      </w:r>
      <w:r>
        <w:rPr>
          <w:sz w:val="20"/>
          <w:szCs w:val="20"/>
        </w:rPr>
        <w:t>łanka RODO: art. 6 ust. 1 lit. b</w:t>
      </w:r>
    </w:p>
    <w:p w:rsidR="009E6B41" w:rsidRDefault="005E1671">
      <w:pPr>
        <w:pStyle w:val="Bezodstpw"/>
        <w:rPr>
          <w:sz w:val="20"/>
          <w:szCs w:val="20"/>
        </w:rPr>
      </w:pPr>
      <w:r>
        <w:rPr>
          <w:sz w:val="20"/>
          <w:szCs w:val="20"/>
        </w:rPr>
        <w:t>Podstawa prawna: przetwarzanie jest niezbędne do zawarcia umowy, jako konsekwencji wyłonienia wykonawcy</w:t>
      </w:r>
    </w:p>
    <w:p w:rsidR="009E6B41" w:rsidRDefault="005E1671">
      <w:pPr>
        <w:pStyle w:val="Bezodstpw"/>
        <w:rPr>
          <w:sz w:val="20"/>
          <w:szCs w:val="20"/>
        </w:rPr>
      </w:pPr>
      <w:r>
        <w:rPr>
          <w:sz w:val="20"/>
          <w:szCs w:val="20"/>
        </w:rPr>
        <w:t>Przesłanka RODO: art. 6 ust. 1 lit. f</w:t>
      </w:r>
    </w:p>
    <w:p w:rsidR="009E6B41" w:rsidRDefault="005E1671">
      <w:pPr>
        <w:pStyle w:val="Bezodstpw"/>
        <w:rPr>
          <w:sz w:val="20"/>
          <w:szCs w:val="20"/>
        </w:rPr>
      </w:pPr>
      <w:r>
        <w:rPr>
          <w:sz w:val="20"/>
          <w:szCs w:val="20"/>
        </w:rPr>
        <w:t>Uzasadniony interes: wybór najlepszej oferty złożonej w ramach opublikowanego zam</w:t>
      </w:r>
      <w:r>
        <w:rPr>
          <w:sz w:val="20"/>
          <w:szCs w:val="20"/>
        </w:rPr>
        <w:t>ówienia</w:t>
      </w:r>
    </w:p>
    <w:p w:rsidR="009E6B41" w:rsidRDefault="009E6B41">
      <w:pPr>
        <w:pStyle w:val="Bezodstpw"/>
        <w:rPr>
          <w:sz w:val="20"/>
          <w:szCs w:val="20"/>
        </w:rPr>
      </w:pPr>
    </w:p>
    <w:p w:rsidR="009E6B41" w:rsidRDefault="005E1671">
      <w:pPr>
        <w:pStyle w:val="Bezodstpw"/>
        <w:rPr>
          <w:b/>
          <w:sz w:val="20"/>
          <w:szCs w:val="20"/>
        </w:rPr>
      </w:pPr>
      <w:r>
        <w:rPr>
          <w:b/>
          <w:sz w:val="20"/>
          <w:szCs w:val="20"/>
        </w:rPr>
        <w:t>5. ODBIORCY DANYCH (lub kategorie odbiorców)</w:t>
      </w:r>
    </w:p>
    <w:p w:rsidR="009E6B41" w:rsidRDefault="005E1671">
      <w:pPr>
        <w:pStyle w:val="Bezodstpw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Podmioty, z którymi zawarto umowy powierzenia przetwarzania danych osobowych, w związku </w:t>
      </w:r>
      <w:r>
        <w:rPr>
          <w:sz w:val="20"/>
          <w:szCs w:val="20"/>
        </w:rPr>
        <w:br/>
        <w:t>z charakterem współpracy oraz uprawnione do pozyskiwania danych na mocy obowiązujących przepisów.</w:t>
      </w:r>
    </w:p>
    <w:p w:rsidR="009E6B41" w:rsidRDefault="009E6B41">
      <w:pPr>
        <w:pStyle w:val="Bezodstpw"/>
        <w:rPr>
          <w:sz w:val="20"/>
          <w:szCs w:val="20"/>
        </w:rPr>
      </w:pPr>
    </w:p>
    <w:p w:rsidR="009E6B41" w:rsidRDefault="005E1671">
      <w:pPr>
        <w:pStyle w:val="Bezodstpw"/>
        <w:rPr>
          <w:b/>
          <w:sz w:val="20"/>
          <w:szCs w:val="20"/>
        </w:rPr>
      </w:pPr>
      <w:r>
        <w:rPr>
          <w:b/>
          <w:sz w:val="20"/>
          <w:szCs w:val="20"/>
        </w:rPr>
        <w:t>6. OKRES PRZEC</w:t>
      </w:r>
      <w:r>
        <w:rPr>
          <w:b/>
          <w:sz w:val="20"/>
          <w:szCs w:val="20"/>
        </w:rPr>
        <w:t>HOWYWANIA (KRYTERIUM USTALENIA OKRESU)</w:t>
      </w:r>
    </w:p>
    <w:p w:rsidR="009E6B41" w:rsidRDefault="005E1671">
      <w:pPr>
        <w:pStyle w:val="Bezodstpw"/>
        <w:jc w:val="both"/>
        <w:rPr>
          <w:sz w:val="20"/>
          <w:szCs w:val="20"/>
        </w:rPr>
      </w:pPr>
      <w:r>
        <w:rPr>
          <w:sz w:val="20"/>
          <w:szCs w:val="20"/>
        </w:rPr>
        <w:t>Dane będą przechowywane przez okres trwania procesu wyboru najlepszej oferty oraz 4 lata po jego zakończeniu.</w:t>
      </w:r>
      <w:r>
        <w:rPr>
          <w:sz w:val="20"/>
          <w:szCs w:val="20"/>
        </w:rPr>
        <w:br/>
        <w:t>W przypadku wyboru oferenta przez czas trwania umowy z nim zawartej, a następnie przez okres 5 lat lub do c</w:t>
      </w:r>
      <w:r>
        <w:rPr>
          <w:sz w:val="20"/>
          <w:szCs w:val="20"/>
        </w:rPr>
        <w:t>zasu przedawnienia się roszczeń.</w:t>
      </w:r>
    </w:p>
    <w:p w:rsidR="009E6B41" w:rsidRDefault="009E6B41">
      <w:pPr>
        <w:pStyle w:val="Bezodstpw"/>
        <w:rPr>
          <w:sz w:val="20"/>
          <w:szCs w:val="20"/>
        </w:rPr>
      </w:pPr>
    </w:p>
    <w:p w:rsidR="009E6B41" w:rsidRDefault="005E1671">
      <w:pPr>
        <w:pStyle w:val="Bezodstpw"/>
        <w:rPr>
          <w:b/>
          <w:sz w:val="20"/>
          <w:szCs w:val="20"/>
        </w:rPr>
      </w:pPr>
      <w:r>
        <w:rPr>
          <w:b/>
          <w:sz w:val="20"/>
          <w:szCs w:val="20"/>
        </w:rPr>
        <w:t>7. PRZYSŁUGUJĄCE PRAWA</w:t>
      </w:r>
    </w:p>
    <w:p w:rsidR="009E6B41" w:rsidRDefault="005E1671">
      <w:pPr>
        <w:pStyle w:val="Bezodstpw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 xml:space="preserve">dostępu do danych oraz uzyskania </w:t>
      </w:r>
      <w:r>
        <w:rPr>
          <w:bCs/>
          <w:iCs/>
          <w:sz w:val="20"/>
          <w:szCs w:val="20"/>
        </w:rPr>
        <w:t>kopii danych</w:t>
      </w:r>
    </w:p>
    <w:p w:rsidR="009E6B41" w:rsidRDefault="005E1671">
      <w:pPr>
        <w:pStyle w:val="Bezodstpw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do żądania sprostowania danych</w:t>
      </w:r>
    </w:p>
    <w:p w:rsidR="009E6B41" w:rsidRDefault="005E1671">
      <w:pPr>
        <w:pStyle w:val="Bezodstpw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 xml:space="preserve">do żądania usunięcia danych osobowych oraz </w:t>
      </w:r>
      <w:r>
        <w:rPr>
          <w:bCs/>
          <w:iCs/>
          <w:sz w:val="20"/>
          <w:szCs w:val="20"/>
        </w:rPr>
        <w:t>bycia zapomnianym</w:t>
      </w:r>
    </w:p>
    <w:p w:rsidR="009E6B41" w:rsidRDefault="005E1671">
      <w:pPr>
        <w:pStyle w:val="Bezodstpw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do żądania ograniczenia przetwarzania</w:t>
      </w:r>
    </w:p>
    <w:p w:rsidR="009E6B41" w:rsidRDefault="005E1671">
      <w:pPr>
        <w:pStyle w:val="Bezodstpw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do przenoszenia danych</w:t>
      </w:r>
    </w:p>
    <w:p w:rsidR="009E6B41" w:rsidRDefault="005E1671">
      <w:pPr>
        <w:pStyle w:val="Bezodstpw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niepodlegania zautomatyzowanemu podejmowaniu decyzji, w tym profilowaniu</w:t>
      </w:r>
    </w:p>
    <w:p w:rsidR="009E6B41" w:rsidRDefault="005E1671">
      <w:pPr>
        <w:pStyle w:val="Bezodstpw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do złożenia skargi od organu nadzorczego (Prezesa Urzędu Ochrony Danych Osobowych)</w:t>
      </w:r>
    </w:p>
    <w:p w:rsidR="009E6B41" w:rsidRDefault="009E6B41">
      <w:pPr>
        <w:pStyle w:val="Bezodstpw"/>
        <w:ind w:left="720"/>
        <w:rPr>
          <w:sz w:val="20"/>
          <w:szCs w:val="20"/>
        </w:rPr>
      </w:pPr>
    </w:p>
    <w:p w:rsidR="009E6B41" w:rsidRDefault="005E1671">
      <w:pPr>
        <w:pStyle w:val="Bezodstpw"/>
        <w:rPr>
          <w:b/>
          <w:sz w:val="20"/>
          <w:szCs w:val="20"/>
        </w:rPr>
      </w:pPr>
      <w:r>
        <w:rPr>
          <w:b/>
          <w:sz w:val="20"/>
          <w:szCs w:val="20"/>
        </w:rPr>
        <w:t>8. TRANSFER DO PAŃSTW SPOZA EOG I ORGANIZACJI MIĘDZYNARODOWYCH</w:t>
      </w:r>
    </w:p>
    <w:p w:rsidR="009E6B41" w:rsidRDefault="005E1671">
      <w:pPr>
        <w:pStyle w:val="Bezodstpw"/>
        <w:rPr>
          <w:sz w:val="20"/>
          <w:szCs w:val="20"/>
        </w:rPr>
      </w:pPr>
      <w:r>
        <w:rPr>
          <w:sz w:val="20"/>
          <w:szCs w:val="20"/>
        </w:rPr>
        <w:t>Dane nie będą przekazywane do państw</w:t>
      </w:r>
      <w:r>
        <w:rPr>
          <w:sz w:val="20"/>
          <w:szCs w:val="20"/>
        </w:rPr>
        <w:t xml:space="preserve"> spoza EOG ani organizacji międzynarodowych.</w:t>
      </w:r>
    </w:p>
    <w:p w:rsidR="009E6B41" w:rsidRDefault="009E6B41">
      <w:pPr>
        <w:pStyle w:val="Bezodstpw"/>
        <w:rPr>
          <w:sz w:val="20"/>
          <w:szCs w:val="20"/>
        </w:rPr>
      </w:pPr>
    </w:p>
    <w:p w:rsidR="009E6B41" w:rsidRDefault="005E1671">
      <w:pPr>
        <w:pStyle w:val="Bezodstpw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9. INFORMACJA, CZY PODANIE DANYCH OSOBOWYCH JEST WYMOGIEM USTAWOWYM LUB UMOWNYM LUB WARUNKIEM ZAWARCIA UMOWY ORAZ CZY OSOBA, KTÓREJ DANE DOTYCZĄ, JEST ZOBOWIĄZANA DO ICH PODANIA I JAKIE SĄ EWENTUALNE </w:t>
      </w:r>
      <w:r>
        <w:rPr>
          <w:b/>
          <w:bCs/>
          <w:sz w:val="20"/>
          <w:szCs w:val="20"/>
        </w:rPr>
        <w:t>KONSEKWENCJE NIEPODANIA DANYCH</w:t>
      </w:r>
    </w:p>
    <w:p w:rsidR="009E6B41" w:rsidRDefault="005E1671">
      <w:pPr>
        <w:pStyle w:val="Bezodstpw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Podanie danych jest niezbędne do udziału w procedurze wyboru najlepszej oferty. Odmowa podania danych będzie skutkowała brakiem uwzględnienia złożonej oferty. </w:t>
      </w:r>
    </w:p>
    <w:p w:rsidR="009E6B41" w:rsidRDefault="009E6B41">
      <w:pPr>
        <w:pStyle w:val="Bezodstpw"/>
        <w:rPr>
          <w:sz w:val="20"/>
          <w:szCs w:val="20"/>
        </w:rPr>
      </w:pPr>
    </w:p>
    <w:p w:rsidR="009E6B41" w:rsidRDefault="005E1671">
      <w:pPr>
        <w:pStyle w:val="Bezodstpw"/>
        <w:rPr>
          <w:b/>
          <w:sz w:val="20"/>
          <w:szCs w:val="20"/>
        </w:rPr>
      </w:pPr>
      <w:r>
        <w:rPr>
          <w:b/>
          <w:sz w:val="20"/>
          <w:szCs w:val="20"/>
        </w:rPr>
        <w:t>10. ZAUTOMATYZOWANE PODEJMOWANIE DECYZJI, W TYM PROFILOWANIE</w:t>
      </w:r>
    </w:p>
    <w:p w:rsidR="009E6B41" w:rsidRDefault="005E1671">
      <w:pPr>
        <w:pStyle w:val="Bezodstpw"/>
        <w:rPr>
          <w:sz w:val="20"/>
          <w:szCs w:val="20"/>
        </w:rPr>
      </w:pPr>
      <w:r>
        <w:rPr>
          <w:sz w:val="20"/>
          <w:szCs w:val="20"/>
        </w:rPr>
        <w:t>Pod</w:t>
      </w:r>
      <w:r>
        <w:rPr>
          <w:sz w:val="20"/>
          <w:szCs w:val="20"/>
        </w:rPr>
        <w:t>ane dane nie będą podlegały zautomatyzowanemu podejmowaniu decyzji w tym profilowaniu.</w:t>
      </w:r>
    </w:p>
    <w:sectPr w:rsidR="009E6B41" w:rsidSect="005E1671">
      <w:pgSz w:w="11906" w:h="16838"/>
      <w:pgMar w:top="709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3C5318"/>
    <w:multiLevelType w:val="multilevel"/>
    <w:tmpl w:val="16CAA6F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78290D3D"/>
    <w:multiLevelType w:val="multilevel"/>
    <w:tmpl w:val="249CDF5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autoHyphenation/>
  <w:hyphenationZone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6B41"/>
    <w:rsid w:val="005E1671"/>
    <w:rsid w:val="009E6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0963D4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8812F3"/>
    <w:rPr>
      <w:color w:val="0000FF" w:themeColor="hyperlink"/>
      <w:u w:val="single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6F2F0D"/>
    <w:rPr>
      <w:sz w:val="20"/>
      <w:szCs w:val="20"/>
    </w:rPr>
  </w:style>
  <w:style w:type="character" w:customStyle="1" w:styleId="Znakiprzypiswkocowych">
    <w:name w:val="Znaki przypisów końcowych"/>
    <w:basedOn w:val="Domylnaczcionkaakapitu"/>
    <w:uiPriority w:val="99"/>
    <w:semiHidden/>
    <w:unhideWhenUsed/>
    <w:qFormat/>
    <w:rsid w:val="006F2F0D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F359DD"/>
  </w:style>
  <w:style w:type="character" w:customStyle="1" w:styleId="StopkaZnak">
    <w:name w:val="Stopka Znak"/>
    <w:basedOn w:val="Domylnaczcionkaakapitu"/>
    <w:link w:val="Stopka"/>
    <w:uiPriority w:val="99"/>
    <w:qFormat/>
    <w:rsid w:val="00F359DD"/>
  </w:style>
  <w:style w:type="paragraph" w:styleId="Nagwek">
    <w:name w:val="header"/>
    <w:basedOn w:val="Normalny"/>
    <w:next w:val="Tekstpodstawowy"/>
    <w:link w:val="NagwekZnak"/>
    <w:uiPriority w:val="99"/>
    <w:unhideWhenUsed/>
    <w:rsid w:val="00F359DD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0963D4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23266B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qFormat/>
    <w:rsid w:val="008812F3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F2F0D"/>
    <w:pPr>
      <w:spacing w:after="0" w:line="240" w:lineRule="auto"/>
    </w:pPr>
    <w:rPr>
      <w:sz w:val="20"/>
      <w:szCs w:val="20"/>
    </w:rPr>
  </w:style>
  <w:style w:type="paragraph" w:styleId="Bezodstpw">
    <w:name w:val="No Spacing"/>
    <w:uiPriority w:val="1"/>
    <w:qFormat/>
    <w:rsid w:val="00D842C7"/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F359DD"/>
    <w:pPr>
      <w:tabs>
        <w:tab w:val="center" w:pos="4536"/>
        <w:tab w:val="right" w:pos="9072"/>
      </w:tabs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0963D4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8812F3"/>
    <w:rPr>
      <w:color w:val="0000FF" w:themeColor="hyperlink"/>
      <w:u w:val="single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6F2F0D"/>
    <w:rPr>
      <w:sz w:val="20"/>
      <w:szCs w:val="20"/>
    </w:rPr>
  </w:style>
  <w:style w:type="character" w:customStyle="1" w:styleId="Znakiprzypiswkocowych">
    <w:name w:val="Znaki przypisów końcowych"/>
    <w:basedOn w:val="Domylnaczcionkaakapitu"/>
    <w:uiPriority w:val="99"/>
    <w:semiHidden/>
    <w:unhideWhenUsed/>
    <w:qFormat/>
    <w:rsid w:val="006F2F0D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F359DD"/>
  </w:style>
  <w:style w:type="character" w:customStyle="1" w:styleId="StopkaZnak">
    <w:name w:val="Stopka Znak"/>
    <w:basedOn w:val="Domylnaczcionkaakapitu"/>
    <w:link w:val="Stopka"/>
    <w:uiPriority w:val="99"/>
    <w:qFormat/>
    <w:rsid w:val="00F359DD"/>
  </w:style>
  <w:style w:type="paragraph" w:styleId="Nagwek">
    <w:name w:val="header"/>
    <w:basedOn w:val="Normalny"/>
    <w:next w:val="Tekstpodstawowy"/>
    <w:link w:val="NagwekZnak"/>
    <w:uiPriority w:val="99"/>
    <w:unhideWhenUsed/>
    <w:rsid w:val="00F359DD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0963D4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23266B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qFormat/>
    <w:rsid w:val="008812F3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F2F0D"/>
    <w:pPr>
      <w:spacing w:after="0" w:line="240" w:lineRule="auto"/>
    </w:pPr>
    <w:rPr>
      <w:sz w:val="20"/>
      <w:szCs w:val="20"/>
    </w:rPr>
  </w:style>
  <w:style w:type="paragraph" w:styleId="Bezodstpw">
    <w:name w:val="No Spacing"/>
    <w:uiPriority w:val="1"/>
    <w:qFormat/>
    <w:rsid w:val="00D842C7"/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F359DD"/>
    <w:pPr>
      <w:tabs>
        <w:tab w:val="center" w:pos="4536"/>
        <w:tab w:val="right" w:pos="9072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18F0B9-2BE9-4A7C-AF99-EE048E7993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349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Weronika</dc:creator>
  <cp:lastModifiedBy>Kasia</cp:lastModifiedBy>
  <cp:revision>2</cp:revision>
  <cp:lastPrinted>2025-12-11T10:59:00Z</cp:lastPrinted>
  <dcterms:created xsi:type="dcterms:W3CDTF">2025-12-11T10:59:00Z</dcterms:created>
  <dcterms:modified xsi:type="dcterms:W3CDTF">2025-12-11T10:59:00Z</dcterms:modified>
  <dc:language>pl-PL</dc:language>
</cp:coreProperties>
</file>