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western"/>
        <w:spacing w:lineRule="auto" w:line="276" w:before="0" w:after="280"/>
        <w:jc w:val="cent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 xml:space="preserve">        </w:t>
      </w:r>
      <w: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4899025</wp:posOffset>
            </wp:positionH>
            <wp:positionV relativeFrom="paragraph">
              <wp:posOffset>-190500</wp:posOffset>
            </wp:positionV>
            <wp:extent cx="1572895" cy="1656715"/>
            <wp:effectExtent l="0" t="0" r="0" b="0"/>
            <wp:wrapSquare wrapText="largest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FF0000"/>
          <w:sz w:val="44"/>
          <w:szCs w:val="44"/>
        </w:rPr>
        <w:t>ZAPROSZENIE</w:t>
      </w:r>
    </w:p>
    <w:p>
      <w:pPr>
        <w:pStyle w:val="western"/>
        <w:spacing w:lineRule="auto" w:line="276" w:before="280" w:after="28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dla </w:t>
      </w:r>
      <w:bookmarkStart w:id="0" w:name="_GoBack"/>
      <w:bookmarkEnd w:id="0"/>
      <w:r>
        <w:rPr>
          <w:b/>
          <w:sz w:val="26"/>
          <w:szCs w:val="26"/>
        </w:rPr>
        <w:t>Rodzin z Gminy Tuczno do zaangażowania się w tworzenie</w:t>
      </w:r>
    </w:p>
    <w:p>
      <w:pPr>
        <w:pStyle w:val="western"/>
        <w:spacing w:lineRule="auto" w:line="276" w:before="280" w:after="28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Rodzin Wspierających</w:t>
      </w:r>
    </w:p>
    <w:p>
      <w:pPr>
        <w:pStyle w:val="western"/>
        <w:spacing w:lineRule="auto" w:line="276" w:before="280" w:after="280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>Miejsko - Gminny Ośrodek Pomocy Społecznej w Tucznie</w:t>
      </w:r>
    </w:p>
    <w:p>
      <w:pPr>
        <w:pStyle w:val="western"/>
        <w:spacing w:lineRule="auto" w:line="276" w:before="280" w:after="280"/>
        <w:jc w:val="center"/>
        <w:rPr>
          <w:sz w:val="26"/>
          <w:szCs w:val="26"/>
        </w:rPr>
      </w:pPr>
      <w:r>
        <w:rPr>
          <w:sz w:val="26"/>
          <w:szCs w:val="26"/>
        </w:rPr>
        <w:t>Poszukuje chętnych osób z terenu Gminy Tuczno do pełnienia funkcji rodzin wspierających.</w:t>
      </w:r>
    </w:p>
    <w:p>
      <w:pPr>
        <w:pStyle w:val="western"/>
        <w:spacing w:lineRule="auto" w:line="360" w:before="280" w:after="280"/>
        <w:jc w:val="both"/>
        <w:rPr/>
      </w:pPr>
      <w:r>
        <w:rPr>
          <w:b/>
        </w:rPr>
        <w:t>Rodziną wspierającą mogą zostać</w:t>
      </w:r>
      <w:r>
        <w:rPr/>
        <w:t xml:space="preserve"> osoby z najbliższego otoczenia np. </w:t>
      </w:r>
      <w:r>
        <w:rPr>
          <w:u w:val="single"/>
        </w:rPr>
        <w:t>dziadkowie, krewni, znajomi, sąsiedzi.</w:t>
      </w:r>
      <w:r>
        <w:rPr/>
        <w:t xml:space="preserve"> Rodziny wspierające podczas realizacji wsparcia mogą liczyć na pomoc ze strony asystenta rodziny oraz pracowników socjalnych.     </w:t>
      </w:r>
    </w:p>
    <w:p>
      <w:pPr>
        <w:pStyle w:val="Normal"/>
        <w:spacing w:lineRule="auto" w:line="360" w:beforeAutospacing="1" w:afterAutospacing="1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>
        <w:rPr>
          <w:sz w:val="24"/>
          <w:szCs w:val="24"/>
        </w:rPr>
        <w:t xml:space="preserve">  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Warunki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 xml:space="preserve"> dla kandydatów na rodziny wspierające:</w:t>
      </w:r>
    </w:p>
    <w:p>
      <w:pPr>
        <w:pStyle w:val="Normal"/>
        <w:numPr>
          <w:ilvl w:val="0"/>
          <w:numId w:val="4"/>
        </w:numPr>
        <w:spacing w:lineRule="auto" w:line="360" w:beforeAutospacing="1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brak skazania za przestępstwo umyślne</w:t>
      </w:r>
    </w:p>
    <w:p>
      <w:pPr>
        <w:pStyle w:val="Normal"/>
        <w:numPr>
          <w:ilvl w:val="0"/>
          <w:numId w:val="2"/>
        </w:numPr>
        <w:spacing w:lineRule="auto" w:line="360" w:before="0" w:after="0"/>
        <w:jc w:val="both"/>
        <w:rPr>
          <w:rStyle w:val="markedcontent"/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Style w:val="markedcontent"/>
          <w:rFonts w:eastAsia="Times New Roman" w:cs="Times New Roman" w:ascii="Times New Roman" w:hAnsi="Times New Roman"/>
          <w:sz w:val="24"/>
          <w:szCs w:val="24"/>
          <w:lang w:eastAsia="pl-PL"/>
        </w:rPr>
        <w:t>nie figurowanie w bazie danych Rejestru Sprawców Przestępstw na Tle Seksualnym z dostępem ograniczonym</w:t>
      </w:r>
    </w:p>
    <w:p>
      <w:pPr>
        <w:pStyle w:val="Normal"/>
        <w:numPr>
          <w:ilvl w:val="0"/>
          <w:numId w:val="2"/>
        </w:numPr>
        <w:spacing w:lineRule="auto" w:line="360" w:before="0" w:after="0"/>
        <w:jc w:val="both"/>
        <w:rPr>
          <w:rStyle w:val="markedcontent"/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pozytywna opinia sporządzona na podstawie wywiadu środowiskowego.</w:t>
      </w:r>
      <w:r>
        <w:rPr>
          <w:sz w:val="24"/>
          <w:szCs w:val="24"/>
        </w:rPr>
        <w:t xml:space="preserve">  </w:t>
      </w:r>
    </w:p>
    <w:p>
      <w:pPr>
        <w:pStyle w:val="western"/>
        <w:spacing w:lineRule="auto" w:line="360" w:before="280" w:after="280"/>
        <w:jc w:val="both"/>
        <w:rPr/>
      </w:pPr>
      <w:r>
        <w:rPr>
          <w:b/>
        </w:rPr>
        <w:t>Rodzinę wspierającą ustanawia wójt (</w:t>
      </w:r>
      <w:r>
        <w:rPr>
          <w:sz w:val="24"/>
          <w:szCs w:val="24"/>
        </w:rPr>
        <w:t>należy przez to rozumieć także burmistrza oraz prezydenta miasta )</w:t>
      </w:r>
      <w:r>
        <w:rPr>
          <w:b/>
          <w:sz w:val="24"/>
          <w:szCs w:val="24"/>
        </w:rPr>
        <w:t xml:space="preserve"> </w:t>
      </w:r>
      <w:r>
        <w:rPr/>
        <w:t>właściwy ze względu na miejsce zamieszkania rodziny wspieranej po uzyskaniu pozytywnej opinii kierownika ośrodka pomocy społecznej wydanej na podstawie przeprowadzonego rodzinnego wywiadu środowiskowego.</w:t>
      </w:r>
    </w:p>
    <w:p>
      <w:pPr>
        <w:pStyle w:val="western"/>
        <w:spacing w:lineRule="auto" w:line="360" w:before="280" w:after="280"/>
        <w:jc w:val="both"/>
        <w:rPr/>
      </w:pPr>
      <w:r>
        <w:rPr>
          <w:b/>
        </w:rPr>
        <w:t>Do zadań rodziny wspierającej</w:t>
      </w:r>
      <w:r>
        <w:rPr/>
        <w:t xml:space="preserve"> należy  przede wszystkim wsparcie, pomoc oraz doradztwo w kwestiach dotyczących sprawowania opieki, wychowania dzieci, kształtowania i wypełniania podstawowych ról społecznych, organizacji czasu rodziny, pomocy w nauce  racjonalnego prowadzenia budżetu domowego                   i prowadzenia gospodarstwa domowego.  </w:t>
      </w:r>
    </w:p>
    <w:p>
      <w:pPr>
        <w:pStyle w:val="western"/>
        <w:spacing w:lineRule="auto" w:line="360" w:before="280" w:after="280"/>
        <w:jc w:val="both"/>
        <w:rPr>
          <w:b/>
          <w:bCs/>
        </w:rPr>
      </w:pPr>
      <w:r>
        <w:rPr>
          <w:b/>
        </w:rPr>
        <w:t>Z rodziną</w:t>
      </w:r>
      <w:r>
        <w:rPr/>
        <w:t xml:space="preserve"> </w:t>
      </w:r>
      <w:r>
        <w:rPr>
          <w:b/>
        </w:rPr>
        <w:t xml:space="preserve">wspierającą </w:t>
      </w:r>
      <w:r>
        <w:rPr/>
        <w:t>jest zawierana umowa na realizację zadań określająca</w:t>
      </w:r>
      <w:r>
        <w:rPr>
          <w:u w:val="single"/>
        </w:rPr>
        <w:t xml:space="preserve"> zwrot kosztów związanych                    z udzielaniem wsparcia np. za zakupione bilety do kina, muzeum, na basen, komunikację miejską</w:t>
      </w:r>
      <w:r>
        <w:rPr/>
        <w:t xml:space="preserve">. </w:t>
      </w:r>
      <w:r>
        <w:rPr>
          <w:b/>
        </w:rPr>
        <w:t>Pełnienie funkcji rodziny wspierającej to</w:t>
      </w:r>
      <w:r>
        <w:rPr>
          <w:b/>
          <w:bCs/>
        </w:rPr>
        <w:t xml:space="preserve"> praca społeczna, za którą rodzina nie otrzymuje wynagrodzenia.</w:t>
      </w:r>
    </w:p>
    <w:p>
      <w:pPr>
        <w:pStyle w:val="Normal"/>
        <w:spacing w:lineRule="auto" w:line="360" w:beforeAutospacing="1" w:afterAutospacing="1"/>
        <w:jc w:val="both"/>
        <w:rPr/>
      </w:pPr>
      <w:r>
        <w:rPr>
          <w:rFonts w:cs="Times New Roman" w:ascii="Times New Roman" w:hAnsi="Times New Roman"/>
          <w:b/>
          <w:color w:val="FF4000"/>
          <w:sz w:val="26"/>
          <w:szCs w:val="26"/>
        </w:rPr>
        <w:t>Więcej informacji można uzyskać w</w:t>
      </w:r>
      <w:r>
        <w:rPr>
          <w:rFonts w:cs="Times New Roman" w:ascii="Times New Roman" w:hAnsi="Times New Roman"/>
          <w:color w:val="FF4000"/>
          <w:sz w:val="26"/>
          <w:szCs w:val="26"/>
        </w:rPr>
        <w:t xml:space="preserve"> </w:t>
      </w:r>
      <w:r>
        <w:rPr>
          <w:rStyle w:val="Strong"/>
          <w:rFonts w:cs="Times New Roman" w:ascii="Times New Roman" w:hAnsi="Times New Roman"/>
          <w:color w:val="FF4000"/>
          <w:sz w:val="26"/>
          <w:szCs w:val="26"/>
        </w:rPr>
        <w:t>M</w:t>
      </w:r>
      <w:r>
        <w:rPr>
          <w:rStyle w:val="Strong"/>
          <w:rFonts w:cs="Times New Roman" w:ascii="Times New Roman" w:hAnsi="Times New Roman"/>
          <w:color w:val="FF4000"/>
          <w:sz w:val="26"/>
          <w:szCs w:val="26"/>
        </w:rPr>
        <w:t xml:space="preserve">iejsko - Gminnym Ośrodku Pomocy Społecznej                       w Tucznie ul. Wolności 12, 78-640 Tuczno, tel. 604 618  642  lub </w:t>
      </w:r>
      <w:r>
        <w:rPr>
          <w:rStyle w:val="Strong"/>
          <w:rFonts w:cs="Times New Roman" w:ascii="Times New Roman" w:hAnsi="Times New Roman"/>
          <w:color w:val="FF4000"/>
          <w:sz w:val="26"/>
          <w:szCs w:val="26"/>
        </w:rPr>
        <w:t>na stronie Internetowej</w:t>
      </w:r>
      <w:r>
        <w:rPr>
          <w:rStyle w:val="Strong"/>
          <w:rFonts w:cs="Times New Roman" w:ascii="Times New Roman" w:hAnsi="Times New Roman"/>
          <w:color w:val="FF4000"/>
          <w:sz w:val="26"/>
          <w:szCs w:val="26"/>
        </w:rPr>
        <w:t>:</w:t>
      </w:r>
      <w:r>
        <w:rPr>
          <w:rStyle w:val="Strong"/>
          <w:rFonts w:cs="Times New Roman" w:ascii="Times New Roman" w:hAnsi="Times New Roman"/>
          <w:color w:val="FF4000"/>
          <w:sz w:val="26"/>
          <w:szCs w:val="26"/>
        </w:rPr>
        <w:t xml:space="preserve">  mgopstuczno.naszops.pl</w:t>
      </w:r>
    </w:p>
    <w:p>
      <w:pPr>
        <w:pStyle w:val="Normal"/>
        <w:spacing w:lineRule="auto" w:line="360" w:beforeAutospacing="1" w:afterAutospacing="1"/>
        <w:jc w:val="both"/>
        <w:rPr>
          <w:rFonts w:ascii="Times New Roman" w:hAnsi="Times New Roman" w:eastAsia="Times New Roman" w:cs="Times New Roman"/>
          <w:color w:val="FF4000"/>
          <w:sz w:val="26"/>
          <w:szCs w:val="26"/>
          <w:lang w:eastAsia="pl-PL"/>
        </w:rPr>
      </w:pPr>
      <w:r>
        <w:rPr>
          <w:rFonts w:eastAsia="Times New Roman" w:cs="Times New Roman" w:ascii="Times New Roman" w:hAnsi="Times New Roman"/>
          <w:color w:val="FF4000"/>
          <w:sz w:val="26"/>
          <w:szCs w:val="26"/>
          <w:lang w:eastAsia="pl-PL"/>
        </w:rPr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a0ae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ba0ae2"/>
    <w:rPr>
      <w:b/>
      <w:bCs/>
    </w:rPr>
  </w:style>
  <w:style w:type="character" w:styleId="markedcontent" w:customStyle="1">
    <w:name w:val="markedcontent"/>
    <w:basedOn w:val="DefaultParagraphFont"/>
    <w:qFormat/>
    <w:rsid w:val="0003421a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western" w:customStyle="1">
    <w:name w:val="western"/>
    <w:basedOn w:val="Normal"/>
    <w:qFormat/>
    <w:rsid w:val="00ba0ae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"/>
      <w:color w:val="000000"/>
      <w:kern w:val="0"/>
      <w:sz w:val="24"/>
      <w:szCs w:val="22"/>
      <w:lang w:val="pl-PL" w:eastAsia="en-US" w:bidi="ar-SA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LibreOffice/26.2.5.2$Windows_X86_64 LibreOffice_project/cd7284b4cbbfeb507e630c1aac019f4157393acb</Application>
  <AppVersion>15.0000</AppVersion>
  <Pages>1</Pages>
  <Words>239</Words>
  <Characters>1613</Characters>
  <CharactersWithSpaces>1919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2025-01-15T11:49:00Z</dcterms:created>
  <dc:creator>RCL</dc:creator>
  <dc:description/>
  <dc:language>pl-PL</dc:language>
  <cp:lastModifiedBy/>
  <cp:lastPrinted>2026-08-26T14:29:42Z</cp:lastPrinted>
  <dcterms:modified xsi:type="dcterms:W3CDTF">2026-08-26T14:31:39Z</dcterms:modified>
  <cp:revision>20</cp:revision>
  <dc:subject/>
  <dc:title>Obwieszczenie Marszałka Sejmu Rzeczypospolitej Polskiej z dnia 6 grudnia 2024 r. w sprawie ogłoszenia jednolitego tekstu ustawy o wspieraniu rodziny i systemie pieczy zastępczej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