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jc w:val="center"/>
        <w:rPr>
          <w:color w:val="77BC65"/>
        </w:rPr>
      </w:pPr>
      <w:r>
        <w:rPr>
          <w:rFonts w:cs="Times New Roman" w:ascii="Times New Roman" w:hAnsi="Times New Roman"/>
          <w:b/>
          <w:color w:val="77BC65"/>
          <w:sz w:val="28"/>
          <w:szCs w:val="28"/>
        </w:rPr>
        <w:t>PLACÓWKA WSPARCIA DZIENNEGO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val="77BC65"/>
          <w:sz w:val="28"/>
          <w:szCs w:val="28"/>
        </w:rPr>
      </w:pPr>
      <w:r>
        <w:rPr>
          <w:rFonts w:cs="Times New Roman" w:ascii="Times New Roman" w:hAnsi="Times New Roman"/>
          <w:b/>
          <w:color w:val="77BC65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Jest prowadzona w formie pracy podwórkowej                   i mieści się przy ul. Pocztowej 2 w Tucznie</w:t>
        <w:br/>
        <w:t>(  Stara Remiza w Tucznie).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Jest to  miejsce, w którym dzieci mają możliwość spędzenia czasu w pogodnej i pełnej radości atmosferze.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48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KONTAKT  TELEFONICZNY   :                                    </w:t>
      </w:r>
      <w:r>
        <w:rPr>
          <w:rFonts w:cs="Times New Roman" w:ascii="Times New Roman" w:hAnsi="Times New Roman"/>
          <w:b/>
        </w:rPr>
        <w:t xml:space="preserve">                     </w:t>
      </w:r>
    </w:p>
    <w:p>
      <w:pPr>
        <w:pStyle w:val="Normal"/>
        <w:spacing w:lineRule="auto" w:line="48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883 712 665</w:t>
      </w:r>
    </w:p>
    <w:p>
      <w:pPr>
        <w:pStyle w:val="Normal"/>
        <w:spacing w:lineRule="auto" w:line="48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480"/>
        <w:jc w:val="center"/>
        <w:rPr>
          <w:color w:val="FF0000"/>
        </w:rPr>
      </w:pPr>
      <w:r>
        <w:rPr>
          <w:color w:val="FF0000"/>
        </w:rPr>
      </w:r>
    </w:p>
    <w:p>
      <w:pPr>
        <w:pStyle w:val="Normal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color w:val="FF972F"/>
        </w:rPr>
      </w:pPr>
      <w:r>
        <w:rPr>
          <w:rFonts w:cs="Times New Roman" w:ascii="Times New Roman" w:hAnsi="Times New Roman"/>
          <w:b/>
          <w:color w:val="FF972F"/>
          <w:sz w:val="28"/>
          <w:szCs w:val="28"/>
        </w:rPr>
        <w:t>WAŻNE TELEFONY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Telefon Zaufania dla dzieci i młodzieży  </w:t>
      </w:r>
      <w:r>
        <w:rPr>
          <w:rFonts w:eastAsia="Times New Roman" w:cs="Times New Roman" w:ascii="Times New Roman" w:hAnsi="Times New Roman"/>
          <w:b/>
          <w:color w:themeColor="accent1" w:val="4F81BD"/>
          <w:lang w:eastAsia="pl-PL"/>
        </w:rPr>
        <w:t>116 111</w:t>
      </w:r>
      <w:r>
        <w:rPr>
          <w:rFonts w:eastAsia="Times New Roman" w:cs="Times New Roman" w:ascii="Times New Roman" w:hAnsi="Times New Roman"/>
          <w:color w:themeColor="accent1" w:val="4F81BD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lang w:eastAsia="pl-PL"/>
        </w:rPr>
        <w:t>jest czynny codziennie przez całą dobę.</w:t>
      </w:r>
    </w:p>
    <w:p>
      <w:pPr>
        <w:pStyle w:val="Normal"/>
        <w:spacing w:beforeAutospacing="1" w:afterAutospacing="1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>Pamiętaj:</w:t>
      </w:r>
    </w:p>
    <w:p>
      <w:pPr>
        <w:pStyle w:val="Normal"/>
        <w:pBdr>
          <w:bottom w:val="single" w:sz="4" w:space="1" w:color="000000"/>
        </w:pBdr>
        <w:spacing w:beforeAutospacing="1" w:afterAutospacing="1"/>
        <w:jc w:val="both"/>
        <w:rPr>
          <w:rFonts w:ascii="Times New Roman" w:hAnsi="Times New Roman" w:eastAsia="Times New Roman" w:cs="Times New Roman"/>
          <w:lang w:eastAsia="pl-PL"/>
        </w:rPr>
      </w:pPr>
      <w: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871220</wp:posOffset>
            </wp:positionH>
            <wp:positionV relativeFrom="paragraph">
              <wp:posOffset>951865</wp:posOffset>
            </wp:positionV>
            <wp:extent cx="1093470" cy="495935"/>
            <wp:effectExtent l="0" t="0" r="0" b="0"/>
            <wp:wrapThrough wrapText="bothSides">
              <wp:wrapPolygon edited="0">
                <wp:start x="-3" y="0"/>
                <wp:lineTo x="-3" y="20741"/>
                <wp:lineTo x="21075" y="20741"/>
                <wp:lineTo x="21075" y="0"/>
                <wp:lineTo x="-3" y="0"/>
              </wp:wrapPolygon>
            </wp:wrapThrough>
            <wp:docPr id="1" name="Obraz 1" descr="http://gops.michalowice.malopolska.pl/sites/default/files/field/image/screenshot_20210216_092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://gops.michalowice.malopolska.pl/sites/default/files/field/image/screenshot_20210216_092900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49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lang w:eastAsia="pl-PL"/>
        </w:rPr>
        <w:t xml:space="preserve">- W Telefonie Zaufania jesteś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anonimowy</w:t>
      </w:r>
      <w:r>
        <w:rPr>
          <w:rFonts w:eastAsia="Times New Roman" w:cs="Times New Roman" w:ascii="Times New Roman" w:hAnsi="Times New Roman"/>
          <w:lang w:eastAsia="pl-PL"/>
        </w:rPr>
        <w:t xml:space="preserve"> -                    nie musisz mówić nam, jak się nazywasz i skąd dzwonisz.</w:t>
        <w:br/>
        <w:t xml:space="preserve">- Połączenia z numerem </w:t>
      </w:r>
      <w:r>
        <w:rPr>
          <w:rFonts w:eastAsia="Times New Roman" w:cs="Times New Roman" w:ascii="Times New Roman" w:hAnsi="Times New Roman"/>
          <w:color w:themeColor="accent1" w:val="4F81BD"/>
          <w:lang w:eastAsia="pl-PL"/>
        </w:rPr>
        <w:t xml:space="preserve">116 111 </w:t>
      </w:r>
      <w:r>
        <w:rPr>
          <w:rFonts w:eastAsia="Times New Roman" w:cs="Times New Roman" w:ascii="Times New Roman" w:hAnsi="Times New Roman"/>
          <w:lang w:eastAsia="pl-PL"/>
        </w:rPr>
        <w:t xml:space="preserve">są całkowicie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bezpłatne</w:t>
      </w:r>
      <w:r>
        <w:rPr>
          <w:rFonts w:eastAsia="Times New Roman" w:cs="Times New Roman" w:ascii="Times New Roman" w:hAnsi="Times New Roman"/>
          <w:lang w:eastAsia="pl-PL"/>
        </w:rPr>
        <w:t>.</w:t>
      </w:r>
    </w:p>
    <w:p>
      <w:pPr>
        <w:pStyle w:val="Normal"/>
        <w:spacing w:beforeAutospacing="1" w:afterAutospacing="1"/>
        <w:jc w:val="center"/>
        <w:rPr>
          <w:rStyle w:val="Strong"/>
          <w:rFonts w:ascii="Times New Roman" w:hAnsi="Times New Roman" w:cs="Times New Roman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Normal"/>
        <w:pBdr>
          <w:bottom w:val="single" w:sz="4" w:space="1" w:color="000000"/>
        </w:pBdr>
        <w:spacing w:beforeAutospacing="1" w:afterAutospacing="1"/>
        <w:jc w:val="center"/>
        <w:rPr>
          <w:rFonts w:ascii="Times New Roman" w:hAnsi="Times New Roman" w:cs="Times New Roman"/>
          <w:b/>
          <w:bCs/>
        </w:rPr>
      </w:pPr>
      <w:r>
        <w:rPr>
          <w:rStyle w:val="Strong"/>
          <w:rFonts w:cs="Times New Roman" w:ascii="Times New Roman" w:hAnsi="Times New Roman"/>
          <w:b w:val="false"/>
          <w:bCs w:val="false"/>
        </w:rPr>
        <w:t xml:space="preserve">Program informacyjno-konsultacyjny dla rodziców dzieci pijących alkohol i zażywających narkotyki                      </w:t>
      </w:r>
      <w:r>
        <w:rPr>
          <w:rFonts w:cs="Times New Roman" w:ascii="Times New Roman" w:hAnsi="Times New Roman"/>
          <w:b/>
          <w:bCs/>
        </w:rPr>
        <w:t xml:space="preserve">czynny od poniedziałku do piątku                          w godz. 14.00-20.00                                                       </w:t>
      </w:r>
    </w:p>
    <w:p>
      <w:pPr>
        <w:pStyle w:val="Normal"/>
        <w:pBdr>
          <w:bottom w:val="single" w:sz="4" w:space="1" w:color="000000"/>
        </w:pBdr>
        <w:spacing w:beforeAutospacing="1" w:afterAutospacing="1"/>
        <w:jc w:val="center"/>
        <w:rPr>
          <w:b/>
          <w:color w:themeColor="accent6" w:val="F79646"/>
        </w:rPr>
      </w:pPr>
      <w:r>
        <w:rPr>
          <w:b/>
          <w:color w:themeColor="accent6" w:val="F79646"/>
        </w:rPr>
        <w:t>801 14 00 68</w:t>
      </w:r>
    </w:p>
    <w:p>
      <w:pPr>
        <w:pStyle w:val="Normal"/>
        <w:pBdr>
          <w:bottom w:val="single" w:sz="4" w:space="1" w:color="000000"/>
        </w:pBdr>
        <w:spacing w:beforeAutospacing="1" w:afterAutospacing="1"/>
        <w:jc w:val="center"/>
        <w:rPr>
          <w:rFonts w:ascii="Times New Roman" w:hAnsi="Times New Roman" w:cs="Times New Roman"/>
          <w:b/>
          <w:bCs/>
        </w:rPr>
      </w:pPr>
      <w:hyperlink r:id="rId3">
        <w:r>
          <w:rPr>
            <w:rStyle w:val="Hyperlink"/>
          </w:rPr>
          <w:t>pomoc@pomaranczowalinia.pl.</w:t>
        </w:r>
      </w:hyperlink>
      <w:r>
        <w:rPr/>
        <w:br/>
      </w:r>
      <w:hyperlink r:id="rId4">
        <w:r>
          <w:rPr>
            <w:rStyle w:val="Hyperlink"/>
          </w:rPr>
          <w:t>http://pomaranczowalinia.pl/</w:t>
        </w:r>
      </w:hyperlink>
    </w:p>
    <w:p>
      <w:pPr>
        <w:pStyle w:val="Heading2"/>
        <w:jc w:val="both"/>
        <w:rPr>
          <w:rFonts w:ascii="Times New Roman" w:hAnsi="Times New Roman" w:cs="Times New Roman"/>
          <w:b w:val="false"/>
          <w:bCs w:val="false"/>
          <w:color w:val="auto"/>
          <w:sz w:val="22"/>
          <w:szCs w:val="22"/>
        </w:rPr>
      </w:pPr>
      <w:r>
        <w:rPr>
          <w:rStyle w:val="Strong"/>
          <w:rFonts w:cs="Times New Roman" w:ascii="Times New Roman" w:hAnsi="Times New Roman"/>
          <w:b w:val="false"/>
          <w:bCs/>
          <w:color w:val="auto"/>
          <w:sz w:val="22"/>
          <w:szCs w:val="22"/>
        </w:rPr>
        <w:t>Ogólnopolskie pogotowie dla ofiar przemocy           w rodzinie "Niebieska Linia" (przemoc, przemoc              w rodzinie, przemoc w relacjach</w:t>
      </w:r>
      <w:r>
        <w:rPr>
          <w:rStyle w:val="Strong"/>
          <w:rFonts w:cs="Times New Roman" w:ascii="Times New Roman" w:hAnsi="Times New Roman"/>
          <w:b/>
          <w:bCs/>
          <w:color w:val="auto"/>
          <w:sz w:val="22"/>
          <w:szCs w:val="22"/>
        </w:rPr>
        <w:t>)</w:t>
      </w:r>
    </w:p>
    <w:p>
      <w:pPr>
        <w:pStyle w:val="Heading2"/>
        <w:jc w:val="center"/>
        <w:rPr>
          <w:rFonts w:ascii="Times New Roman" w:hAnsi="Times New Roman" w:cs="Times New Roman"/>
          <w:bCs w:val="false"/>
          <w:color w:themeColor="accent1" w:themeShade="80" w:val="244061"/>
          <w:sz w:val="22"/>
          <w:szCs w:val="22"/>
        </w:rPr>
      </w:pPr>
      <w:r>
        <w:rPr>
          <w:rFonts w:cs="Times New Roman" w:ascii="Times New Roman" w:hAnsi="Times New Roman"/>
          <w:bCs w:val="false"/>
          <w:color w:themeColor="accent1" w:themeShade="80" w:val="244061"/>
          <w:sz w:val="22"/>
          <w:szCs w:val="22"/>
        </w:rPr>
        <w:t>800 120 002</w:t>
      </w:r>
    </w:p>
    <w:p>
      <w:pPr>
        <w:pStyle w:val="Heading2"/>
        <w:jc w:val="center"/>
        <w:rPr>
          <w:rFonts w:ascii="Times New Roman" w:hAnsi="Times New Roman" w:cs="Times New Roman"/>
          <w:b w:val="false"/>
          <w:bCs w:val="false"/>
          <w:color w:val="auto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2"/>
          <w:szCs w:val="22"/>
        </w:rPr>
        <w:t xml:space="preserve">  </w:t>
      </w:r>
      <w:r>
        <w:rPr>
          <w:rFonts w:cs="Times New Roman" w:ascii="Times New Roman" w:hAnsi="Times New Roman"/>
          <w:b w:val="false"/>
          <w:bCs w:val="false"/>
          <w:color w:val="auto"/>
          <w:sz w:val="22"/>
          <w:szCs w:val="22"/>
        </w:rPr>
        <w:t>telefon zaufania (czynny przez całą dobę)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hyperlink r:id="rId5">
        <w:r>
          <w:rPr>
            <w:rStyle w:val="Hyperlink"/>
          </w:rPr>
          <w:t>niebieskalinia@niebieskalinia.info</w:t>
        </w:r>
      </w:hyperlink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cs="Times New Roman" w:ascii="Times New Roman" w:hAnsi="Times New Roman"/>
          <w:b/>
          <w:sz w:val="72"/>
          <w:szCs w:val="72"/>
        </w:rPr>
        <w:t xml:space="preserve">  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cs="Times New Roman" w:ascii="Times New Roman" w:hAnsi="Times New Roman"/>
          <w:b/>
          <w:sz w:val="72"/>
          <w:szCs w:val="72"/>
        </w:rPr>
        <w:t xml:space="preserve">     </w:t>
      </w:r>
      <w:r>
        <w:rPr>
          <w:rFonts w:cs="Times New Roman" w:ascii="Times New Roman" w:hAnsi="Times New Roman"/>
          <w:b/>
          <w:color w:themeColor="text2" w:themeTint="99" w:val="548DD4"/>
          <w:sz w:val="72"/>
          <w:szCs w:val="72"/>
        </w:rPr>
        <w:t>TUCZNO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445135</wp:posOffset>
            </wp:positionH>
            <wp:positionV relativeFrom="paragraph">
              <wp:posOffset>124460</wp:posOffset>
            </wp:positionV>
            <wp:extent cx="2612390" cy="3258820"/>
            <wp:effectExtent l="0" t="0" r="0" b="0"/>
            <wp:wrapTight wrapText="bothSides">
              <wp:wrapPolygon edited="0">
                <wp:start x="-557" y="0"/>
                <wp:lineTo x="-557" y="14575"/>
                <wp:lineTo x="-238" y="15723"/>
                <wp:lineTo x="2276" y="17732"/>
                <wp:lineTo x="7187" y="19742"/>
                <wp:lineTo x="9542" y="21017"/>
                <wp:lineTo x="9701" y="21017"/>
                <wp:lineTo x="11179" y="21017"/>
                <wp:lineTo x="18885" y="17860"/>
                <wp:lineTo x="21280" y="15851"/>
                <wp:lineTo x="21439" y="14703"/>
                <wp:lineTo x="21439" y="0"/>
                <wp:lineTo x="-557" y="0"/>
              </wp:wrapPolygon>
            </wp:wrapTight>
            <wp:docPr id="2" name="Obraz 2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25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start="7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INSTYTUCJE I ORGANIZACJE                                                                                                                                                               UDZIELAJĄCE</w:t>
        <w:tab/>
        <w:t xml:space="preserve">                   WSPARCIA RODZINOM                                        NA TERENIE GMINY TUCZNO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val="729FCF"/>
          <w:sz w:val="24"/>
          <w:szCs w:val="24"/>
        </w:rPr>
      </w:pPr>
      <w:r>
        <w:rPr>
          <w:rFonts w:cs="Times New Roman" w:ascii="Times New Roman" w:hAnsi="Times New Roman"/>
          <w:b/>
          <w:color w:val="729FCF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val="729FCF"/>
          <w:sz w:val="24"/>
          <w:szCs w:val="24"/>
        </w:rPr>
      </w:pPr>
      <w:r>
        <w:rPr>
          <w:rFonts w:cs="Times New Roman" w:ascii="Times New Roman" w:hAnsi="Times New Roman"/>
          <w:b/>
          <w:color w:val="729FCF"/>
          <w:sz w:val="24"/>
          <w:szCs w:val="24"/>
        </w:rPr>
        <w:t>OŚRODEK  POMOCY SPOŁECZNEJ                                                  W TUCZNIE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val="729FCF"/>
          <w:sz w:val="24"/>
          <w:szCs w:val="24"/>
        </w:rPr>
      </w:pPr>
      <w:r>
        <w:rPr>
          <w:rFonts w:cs="Times New Roman" w:ascii="Times New Roman" w:hAnsi="Times New Roman"/>
          <w:b/>
          <w:color w:val="729FCF"/>
          <w:sz w:val="24"/>
          <w:szCs w:val="24"/>
        </w:rPr>
        <w:t xml:space="preserve">(MGOPS w Tucznie) </w:t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Podejmuje działania na rzecz wspierania rodzin oraz pomocy w przezwyciężaniu  trudności                     z jakimi się zmagają. Wsparciem służą: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Pracownicy socjalni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Asystent rodziny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Referenci ds. świadczeń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729FCF"/>
          <w:sz w:val="24"/>
          <w:szCs w:val="24"/>
        </w:rPr>
        <w:t>Psycholog</w:t>
      </w:r>
      <w:r>
        <w:rPr>
          <w:rFonts w:cs="Times New Roman" w:ascii="Times New Roman" w:hAnsi="Times New Roman"/>
          <w:color w:val="729FCF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(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w celu umówienia wizyty prosimy o kontakt z pracownikami socjalnymi) .</w:t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ul. Wolności 12, 78-640 Tuczno</w:t>
      </w:r>
    </w:p>
    <w:p>
      <w:pPr>
        <w:pStyle w:val="Normal"/>
        <w:spacing w:lineRule="auto" w:line="240"/>
        <w:jc w:val="center"/>
        <w:rPr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</w:rPr>
        <w:t>tel.  604 618 642</w:t>
      </w:r>
    </w:p>
    <w:p>
      <w:pPr>
        <w:pStyle w:val="Normal"/>
        <w:pBdr>
          <w:bottom w:val="single" w:sz="4" w:space="1" w:color="000000"/>
        </w:pBdr>
        <w:spacing w:lineRule="auto" w:line="240"/>
        <w:jc w:val="both"/>
        <w:rPr>
          <w:rFonts w:ascii="Times New Roman" w:hAnsi="Times New Roman" w:cs="Times New Roman"/>
          <w:b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color w:val="FF0000"/>
          <w:sz w:val="24"/>
          <w:szCs w:val="24"/>
        </w:rPr>
        <w:t xml:space="preserve">ZESPÓŁ INTERDYSCYPLINARNY                                    DS. PRZECIWDZIAŁANIA     </w:t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        </w:t>
      </w:r>
      <w:r>
        <w:rPr>
          <w:rFonts w:cs="Times New Roman" w:ascii="Times New Roman" w:hAnsi="Times New Roman"/>
          <w:b/>
          <w:color w:val="FF0000"/>
          <w:sz w:val="24"/>
          <w:szCs w:val="24"/>
        </w:rPr>
        <w:t>PRZEMOCY DOMOWEJ W TUCZNIE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Podejmuje działania na rzecz zapobiegania                         i zwalczania zjawiska przemocy domowej na terenie Gminy Tuczno. Na podstawie ustawy                                                       o przeciwdziałaniu przemocy domowej.</w:t>
      </w:r>
    </w:p>
    <w:p>
      <w:pPr>
        <w:pStyle w:val="Normal"/>
        <w:spacing w:lineRule="auto" w:line="24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ul. Wolności 12, 78-640 Tuczno    </w:t>
      </w:r>
      <w:r>
        <w:rPr>
          <w:rFonts w:cs="Times New Roman" w:ascii="Times New Roman" w:hAnsi="Times New Roman"/>
          <w:color w:val="FF0000"/>
          <w:sz w:val="22"/>
          <w:szCs w:val="22"/>
        </w:rPr>
        <w:t xml:space="preserve">                                                        </w:t>
      </w:r>
      <w:r>
        <w:rPr>
          <w:rFonts w:cs="Times New Roman" w:ascii="Times New Roman" w:hAnsi="Times New Roman"/>
          <w:b/>
          <w:sz w:val="22"/>
          <w:szCs w:val="22"/>
        </w:rPr>
        <w:t>tel. 604 618 642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sz w:val="22"/>
          <w:szCs w:val="22"/>
        </w:rPr>
        <w:t xml:space="preserve">           </w:t>
      </w:r>
      <w:r>
        <w:rPr>
          <w:rStyle w:val="Emphasis"/>
          <w:rFonts w:cs="Times New Roman" w:ascii="Times New Roman" w:hAnsi="Times New Roman"/>
          <w:bCs/>
          <w:i w:val="false"/>
          <w:sz w:val="22"/>
          <w:szCs w:val="22"/>
        </w:rPr>
        <w:t>Posterunek Policji w Tucznie</w:t>
      </w:r>
    </w:p>
    <w:p>
      <w:pPr>
        <w:pStyle w:val="Normal"/>
        <w:spacing w:lineRule="auto" w:line="240"/>
        <w:jc w:val="center"/>
        <w:rPr/>
      </w:pPr>
      <w:r>
        <w:rPr>
          <w:rStyle w:val="Emphasis"/>
          <w:rFonts w:cs="Times New Roman" w:ascii="Times New Roman" w:hAnsi="Times New Roman"/>
          <w:bCs/>
          <w:i w:val="false"/>
          <w:sz w:val="22"/>
          <w:szCs w:val="22"/>
        </w:rPr>
        <w:t xml:space="preserve">            </w:t>
      </w:r>
      <w:r>
        <w:rPr>
          <w:rStyle w:val="Emphasis"/>
          <w:rFonts w:cs="Times New Roman" w:ascii="Times New Roman" w:hAnsi="Times New Roman"/>
          <w:bCs/>
          <w:i w:val="false"/>
          <w:sz w:val="22"/>
          <w:szCs w:val="22"/>
        </w:rPr>
        <w:t>ul. Wolności 10, 78-640 Tuczno</w:t>
      </w:r>
    </w:p>
    <w:p>
      <w:pPr>
        <w:pStyle w:val="Normal"/>
        <w:spacing w:lineRule="auto" w:line="240"/>
        <w:jc w:val="center"/>
        <w:rPr/>
      </w:pPr>
      <w:r>
        <w:rPr>
          <w:rStyle w:val="Emphasis"/>
          <w:rFonts w:cs="Times New Roman" w:ascii="Times New Roman" w:hAnsi="Times New Roman"/>
          <w:b/>
          <w:bCs/>
          <w:i w:val="false"/>
          <w:sz w:val="22"/>
          <w:szCs w:val="22"/>
        </w:rPr>
        <w:t>tel. 47 784 96 50</w:t>
      </w:r>
    </w:p>
    <w:p>
      <w:pPr>
        <w:pStyle w:val="Normal"/>
        <w:spacing w:lineRule="auto" w:line="240"/>
        <w:jc w:val="center"/>
        <w:rPr/>
      </w:pPr>
      <w:r>
        <w:rPr>
          <w:rStyle w:val="Emphasis"/>
          <w:rFonts w:eastAsia="Times New Roman" w:cs="Times New Roman" w:ascii="Times New Roman" w:hAnsi="Times New Roman"/>
          <w:b/>
          <w:bCs/>
          <w:i w:val="false"/>
          <w:color w:val="FF0000"/>
          <w:sz w:val="24"/>
          <w:szCs w:val="24"/>
          <w:lang w:eastAsia="pl-PL"/>
        </w:rPr>
        <w:t>Telefon  alarmowy 112</w:t>
      </w:r>
    </w:p>
    <w:p>
      <w:pPr>
        <w:pStyle w:val="Normal"/>
        <w:spacing w:lineRule="auto" w:line="240"/>
        <w:jc w:val="center"/>
        <w:rPr>
          <w:color w:val="729FCF"/>
        </w:rPr>
      </w:pPr>
      <w:r>
        <w:rPr>
          <w:rFonts w:cs="Times New Roman" w:ascii="Times New Roman" w:hAnsi="Times New Roman"/>
          <w:b/>
          <w:color w:val="729FCF"/>
        </w:rPr>
        <w:t>GMINNA KOMISJA ROZWIĄZYWANIA PROBLEMÓW ALKOHOLOWYCH</w:t>
      </w:r>
    </w:p>
    <w:p>
      <w:pPr>
        <w:pStyle w:val="Normal"/>
        <w:spacing w:lineRule="auto" w:line="240"/>
        <w:jc w:val="center"/>
        <w:rPr>
          <w:color w:val="729FCF"/>
        </w:rPr>
      </w:pPr>
      <w:r>
        <w:rPr>
          <w:rFonts w:cs="Times New Roman" w:ascii="Times New Roman" w:hAnsi="Times New Roman"/>
          <w:b/>
          <w:color w:val="729FCF"/>
        </w:rPr>
        <w:t>(GKRPA)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Jest wsparciem w podejmowaniu działań na rzecz trzeźwości rodzin oraz ochrony dzieci                i młodzieży przed uzależnieniami.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ul. Wolności 6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78-640 Tuczno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</w:rPr>
      </w:pPr>
      <w:r>
        <w:rPr/>
        <w:t xml:space="preserve">                             </w:t>
      </w:r>
      <w:r>
        <w:rPr/>
        <w:t>tel. 67 259 30 35</w:t>
      </w:r>
    </w:p>
    <w:p>
      <w:pPr>
        <w:pStyle w:val="Normal"/>
        <w:pBdr>
          <w:bottom w:val="single" w:sz="4" w:space="1" w:color="000000"/>
        </w:pBdr>
        <w:spacing w:lineRule="auto" w:line="24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</w:rPr>
      </w:pPr>
      <w:r>
        <w:rPr/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729FCF"/>
          <w:sz w:val="24"/>
          <w:szCs w:val="24"/>
        </w:rPr>
        <w:t>PUNKT KONSULTACYJNY  DLA OSÓB ZAGROŻONYM WYKLUCZENIEM  SPOŁECZNYM  Z POWODU ALKOHOLIZMU I PRZEMOCY</w:t>
      </w:r>
    </w:p>
    <w:p>
      <w:pPr>
        <w:pStyle w:val="Normal"/>
        <w:spacing w:lineRule="auto" w:line="240"/>
        <w:jc w:val="center"/>
        <w:rPr>
          <w:color w:val="11111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111111"/>
          <w:sz w:val="24"/>
          <w:szCs w:val="24"/>
        </w:rPr>
        <w:t>-Psycholog  (w celu umówienia konsultacji prosimy   o  kontakt  z pracownikami socjalnymi tel.  604 618 642).</w:t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Konsultacje po uprzednim ustaleniu terminu  odbywają się  w budynku Urzędu Gminy                przy  ul. Wolności 6, 78-640 Tuczno.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</w:rPr>
      </w:pPr>
      <w:r>
        <w:rPr/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color w:val="729FCF"/>
        </w:rPr>
      </w:pPr>
      <w:r>
        <w:rPr>
          <w:rFonts w:cs="Times New Roman" w:ascii="Times New Roman" w:hAnsi="Times New Roman"/>
          <w:b/>
          <w:color w:val="729FCF"/>
          <w:sz w:val="28"/>
          <w:szCs w:val="28"/>
        </w:rPr>
        <w:t>PROFILAKTYKA I TERAPIA UZALEŻNIEŃ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Punkt konsultacyjny dla osób uzależnionych od alkoholu i współuzależnionych  w Tucznie 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Spotkania z terapeutą odbywają się według harmonogramu w soboty w  godz. 10.00-16.00                  w budynku przy  ul. Wolności 6 w Tucznie.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 szczegółowy harmonogram spotkań dostępny w Miejsko - Gminnym Ośrodku Pomocy Społecznej w Tucznie oraz w Urzędzie Gminy Tuczno).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celu umówienia spotkania z terapeutą należy kontaktować się z </w:t>
      </w:r>
      <w:r>
        <w:rPr>
          <w:rFonts w:cs="Times New Roman" w:ascii="Times New Roman" w:hAnsi="Times New Roman"/>
          <w:b/>
          <w:sz w:val="24"/>
          <w:szCs w:val="24"/>
        </w:rPr>
        <w:t>GKRPA w Tucznie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tel. 67 259 30 35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MGOPS Tuczno tel. 604 618 642</w:t>
      </w:r>
    </w:p>
    <w:p>
      <w:pPr>
        <w:pStyle w:val="Normal"/>
        <w:pBdr>
          <w:bottom w:val="single" w:sz="4" w:space="1" w:color="000000"/>
        </w:pBdr>
        <w:spacing w:lineRule="auto" w:line="240"/>
        <w:jc w:val="both"/>
        <w:rPr>
          <w:rFonts w:ascii="Times New Roman" w:hAnsi="Times New Roman" w:cs="Times New Roman"/>
          <w:b/>
        </w:rPr>
      </w:pPr>
      <w:r>
        <w:rPr/>
      </w:r>
    </w:p>
    <w:p>
      <w:pPr>
        <w:pStyle w:val="Normal"/>
        <w:spacing w:lineRule="auto" w:line="240"/>
        <w:jc w:val="center"/>
        <w:rPr>
          <w:color w:val="5983B0"/>
        </w:rPr>
      </w:pPr>
      <w:r>
        <w:rPr>
          <w:rFonts w:cs="Times New Roman" w:ascii="Times New Roman" w:hAnsi="Times New Roman"/>
          <w:b/>
          <w:color w:val="5983B0"/>
          <w:sz w:val="28"/>
          <w:szCs w:val="28"/>
        </w:rPr>
        <w:t>Grupa  AA Tuczno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111111"/>
          <w:sz w:val="24"/>
          <w:szCs w:val="24"/>
        </w:rPr>
        <w:t xml:space="preserve">Miejsce spotkań w każdy wtorek                              o godz. 18.30, </w:t>
      </w:r>
      <w:r>
        <w:rPr>
          <w:rFonts w:cs="Times New Roman" w:ascii="Times New Roman" w:hAnsi="Times New Roman"/>
          <w:color w:val="C9211E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111111"/>
          <w:sz w:val="24"/>
          <w:szCs w:val="24"/>
        </w:rPr>
        <w:t>ul. Pocztowa 2, 78-640 Tuczno</w:t>
      </w:r>
    </w:p>
    <w:p>
      <w:pPr>
        <w:pStyle w:val="Normal"/>
        <w:spacing w:lineRule="auto" w:line="48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color w:val="11111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111111"/>
          <w:sz w:val="24"/>
          <w:szCs w:val="24"/>
        </w:rPr>
        <w:t>tel. 883 712 665</w:t>
      </w:r>
    </w:p>
    <w:p>
      <w:pPr>
        <w:pStyle w:val="Normal"/>
        <w:spacing w:lineRule="auto" w:line="480" w:before="0" w:after="20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  <w:bookmarkStart w:id="0" w:name="_GoBack"/>
      <w:bookmarkStart w:id="1" w:name="_GoBack"/>
      <w:bookmarkEnd w:id="1"/>
    </w:p>
    <w:sectPr>
      <w:type w:val="continuous"/>
      <w:pgSz w:orient="landscape" w:w="16838" w:h="11906"/>
      <w:pgMar w:left="720" w:right="720" w:gutter="0" w:header="0" w:top="720" w:footer="0" w:bottom="720"/>
      <w:cols w:num="3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a13f54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ea4c68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link w:val="Nagwek3Znak"/>
    <w:uiPriority w:val="9"/>
    <w:qFormat/>
    <w:rsid w:val="00ea4c6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basedOn w:val="DefaultParagraphFont"/>
    <w:uiPriority w:val="20"/>
    <w:qFormat/>
    <w:rsid w:val="00ae4ed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c79fe"/>
    <w:rPr>
      <w:color w:val="0000FF"/>
      <w:u w:val="single"/>
    </w:rPr>
  </w:style>
  <w:style w:type="character" w:styleId="Nagwek3Znak" w:customStyle="1">
    <w:name w:val="Nagłówek 3 Znak"/>
    <w:basedOn w:val="DefaultParagraphFont"/>
    <w:uiPriority w:val="9"/>
    <w:qFormat/>
    <w:rsid w:val="00ea4c68"/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Strong">
    <w:name w:val="Strong"/>
    <w:basedOn w:val="DefaultParagraphFont"/>
    <w:uiPriority w:val="22"/>
    <w:qFormat/>
    <w:rsid w:val="00ea4c68"/>
    <w:rPr>
      <w:b/>
      <w:bCs/>
    </w:rPr>
  </w:style>
  <w:style w:type="character" w:styleId="Nagwek2Znak" w:customStyle="1">
    <w:name w:val="Nagłówek 2 Znak"/>
    <w:basedOn w:val="DefaultParagraphFont"/>
    <w:uiPriority w:val="9"/>
    <w:qFormat/>
    <w:rsid w:val="00ea4c68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978a2"/>
    <w:rPr>
      <w:rFonts w:ascii="Tahoma" w:hAnsi="Tahoma" w:cs="Tahoma"/>
      <w:sz w:val="16"/>
      <w:szCs w:val="16"/>
    </w:rPr>
  </w:style>
  <w:style w:type="character" w:styleId="Nagwek1Znak" w:customStyle="1">
    <w:name w:val="Nagłówek 1 Znak"/>
    <w:basedOn w:val="DefaultParagraphFont"/>
    <w:uiPriority w:val="9"/>
    <w:qFormat/>
    <w:rsid w:val="00a13f54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Znakiwypunktowaniauser" w:customStyle="1">
    <w:name w:val="Znaki wypunktowania (user)"/>
    <w:qFormat/>
    <w:rPr>
      <w:rFonts w:ascii="OpenSymbol" w:hAnsi="OpenSymbol" w:eastAsia="OpenSymbol" w:cs="OpenSymbol"/>
    </w:rPr>
  </w:style>
  <w:style w:type="paragraph" w:styleId="Nagwek" w:customStyle="1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b0747"/>
    <w:pPr>
      <w:spacing w:before="0" w:after="200"/>
      <w:ind w:star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ea4c6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978a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gops.michalowice.malopolska.pl/aktualnosci/pomoc@pomaranczowalinia.pl." TargetMode="External"/><Relationship Id="rId4" Type="http://schemas.openxmlformats.org/officeDocument/2006/relationships/hyperlink" Target="http://pomaranczowalinia.pl/" TargetMode="External"/><Relationship Id="rId5" Type="http://schemas.openxmlformats.org/officeDocument/2006/relationships/hyperlink" Target="mailto:niebieskalinia@niebieskalinia.info" TargetMode="External"/><Relationship Id="rId6" Type="http://schemas.openxmlformats.org/officeDocument/2006/relationships/image" Target="media/image2.pn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23FE4-7797-4A86-BAD5-3E7A4973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Application>LibreOffice/25.8.6.2$Windows_X86_64 LibreOffice_project/b4b39682cd9868fa725bc664aff94278d315bd04</Application>
  <AppVersion>15.0000</AppVersion>
  <Pages>2</Pages>
  <Words>435</Words>
  <Characters>2547</Characters>
  <CharactersWithSpaces>3796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2019-08-09T05:30:00Z</dcterms:created>
  <dc:creator>Justyna</dc:creator>
  <dc:description/>
  <dc:language>pl-PL</dc:language>
  <cp:lastModifiedBy/>
  <cp:lastPrinted>2026-06-03T10:01:00Z</cp:lastPrinted>
  <dcterms:modified xsi:type="dcterms:W3CDTF">2026-06-03T12:30:37Z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